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E667" w14:textId="77777777" w:rsidR="00F502C4" w:rsidRDefault="00F502C4" w:rsidP="00F502C4">
      <w:pPr>
        <w:spacing w:after="0" w:line="240" w:lineRule="auto"/>
        <w:rPr>
          <w:rFonts w:ascii="Arial-ItalicMT" w:hAnsi="Arial-ItalicMT" w:cs="Arial-ItalicMT"/>
          <w:i/>
          <w:iCs/>
        </w:rPr>
      </w:pPr>
      <w:bookmarkStart w:id="0" w:name="_GoBack"/>
      <w:bookmarkEnd w:id="0"/>
      <w:r>
        <w:rPr>
          <w:rFonts w:ascii="Arial-ItalicMT" w:hAnsi="Arial-ItalicMT" w:cs="Arial-ItalicMT"/>
          <w:i/>
          <w:iCs/>
        </w:rPr>
        <w:t>Załącznik nr 1 do Zapytania ofertowego</w:t>
      </w:r>
    </w:p>
    <w:p w14:paraId="4C88ED10" w14:textId="77777777" w:rsidR="00F502C4" w:rsidRDefault="00F502C4" w:rsidP="00F502C4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Formularz ofertowy</w:t>
      </w:r>
    </w:p>
    <w:p w14:paraId="3BFB4B04" w14:textId="77777777" w:rsidR="00F502C4" w:rsidRDefault="00F502C4" w:rsidP="00F502C4">
      <w:pPr>
        <w:spacing w:after="0" w:line="240" w:lineRule="auto"/>
        <w:rPr>
          <w:rFonts w:ascii="Arial-BoldMT" w:hAnsi="Arial-BoldMT" w:cs="Arial-BoldMT"/>
          <w:b/>
          <w:bCs/>
        </w:rPr>
      </w:pPr>
    </w:p>
    <w:p w14:paraId="3279A7E1" w14:textId="77777777" w:rsidR="00F502C4" w:rsidRDefault="00F502C4" w:rsidP="00F502C4">
      <w:pPr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OFERTA</w:t>
      </w:r>
    </w:p>
    <w:p w14:paraId="002A2AE6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6CBC69F5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Nazwa Oferenta:</w:t>
      </w:r>
    </w:p>
    <w:p w14:paraId="1339C2E3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29F6291A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14:paraId="63938B7B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2E5AE100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Oferenta:</w:t>
      </w:r>
    </w:p>
    <w:p w14:paraId="6F768561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30E7C5E9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14:paraId="46A0563C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1019066E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do korespondencji:</w:t>
      </w:r>
    </w:p>
    <w:p w14:paraId="2B185A24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6046E90C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14:paraId="1B6766A0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68D8C5DD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Numer telefonu:</w:t>
      </w:r>
    </w:p>
    <w:p w14:paraId="5F2BA2E6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281535CF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14:paraId="50BE2163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2913AEFA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Adres e-mail:</w:t>
      </w:r>
    </w:p>
    <w:p w14:paraId="732C88C1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0E874F73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</w:t>
      </w:r>
    </w:p>
    <w:p w14:paraId="77FFA1A7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24E96A52" w14:textId="77777777" w:rsidR="00F502C4" w:rsidRDefault="00F502C4" w:rsidP="00F502C4">
      <w:pPr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 odpowiedzi na zapytanie na dostawę sprzętu TIK dla potrzeb realizacji Rządowego programu rozwijania szkolnej infrastruktury oraz kompetencji uczniów i nauczycieli w zakresie technologii informacyjno-komunikacyjnych – „Aktywna tablica” dla:</w:t>
      </w:r>
    </w:p>
    <w:p w14:paraId="29A09FEF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12246CFE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…………………………………………………………………………………………………………… (nazwa Zamawiającego)</w:t>
      </w:r>
    </w:p>
    <w:p w14:paraId="1A760599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3CC17056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oferujemy dostarczenie przedmiotu zamówienia za cenę:</w:t>
      </w:r>
    </w:p>
    <w:p w14:paraId="63FF5E18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tbl>
      <w:tblPr>
        <w:tblStyle w:val="Tabela-Siatka"/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1"/>
        <w:gridCol w:w="2747"/>
        <w:gridCol w:w="854"/>
        <w:gridCol w:w="1500"/>
        <w:gridCol w:w="1102"/>
        <w:gridCol w:w="1149"/>
        <w:gridCol w:w="1149"/>
      </w:tblGrid>
      <w:tr w:rsidR="00F502C4" w14:paraId="49582356" w14:textId="77777777" w:rsidTr="00F30011">
        <w:tc>
          <w:tcPr>
            <w:tcW w:w="560" w:type="dxa"/>
          </w:tcPr>
          <w:p w14:paraId="56C9AA2A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Lp.</w:t>
            </w:r>
          </w:p>
        </w:tc>
        <w:tc>
          <w:tcPr>
            <w:tcW w:w="2747" w:type="dxa"/>
          </w:tcPr>
          <w:p w14:paraId="1191F93C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Rodzaj pomocy dydaktycznej</w:t>
            </w:r>
          </w:p>
          <w:p w14:paraId="28131C75" w14:textId="77777777" w:rsidR="00F502C4" w:rsidRDefault="00F502C4" w:rsidP="00F30011">
            <w:pPr>
              <w:widowControl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eastAsia="Calibri" w:hAnsi="ArialMT" w:cs="ArialMT"/>
                <w:sz w:val="16"/>
                <w:szCs w:val="16"/>
              </w:rPr>
              <w:t>(producent i model urządzenia;</w:t>
            </w:r>
          </w:p>
          <w:p w14:paraId="00378E0C" w14:textId="77777777" w:rsidR="00F502C4" w:rsidRDefault="00F502C4" w:rsidP="00F30011">
            <w:pPr>
              <w:widowControl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eastAsia="Calibri" w:hAnsi="ArialMT" w:cs="ArialMT"/>
                <w:sz w:val="16"/>
                <w:szCs w:val="16"/>
              </w:rPr>
              <w:t>producent, nazwa i wersja</w:t>
            </w:r>
          </w:p>
          <w:p w14:paraId="6E511828" w14:textId="77777777" w:rsidR="00F502C4" w:rsidRDefault="00F502C4" w:rsidP="00F30011">
            <w:pPr>
              <w:widowControl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eastAsia="Calibri" w:hAnsi="ArialMT" w:cs="ArialMT"/>
                <w:sz w:val="16"/>
                <w:szCs w:val="16"/>
              </w:rPr>
              <w:t>oprogramowania)</w:t>
            </w:r>
          </w:p>
          <w:p w14:paraId="3818A068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4" w:type="dxa"/>
          </w:tcPr>
          <w:p w14:paraId="23CE90F9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Liczba</w:t>
            </w:r>
          </w:p>
        </w:tc>
        <w:tc>
          <w:tcPr>
            <w:tcW w:w="1500" w:type="dxa"/>
          </w:tcPr>
          <w:p w14:paraId="469C561B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Jednostkowa cena netto</w:t>
            </w:r>
          </w:p>
        </w:tc>
        <w:tc>
          <w:tcPr>
            <w:tcW w:w="1102" w:type="dxa"/>
          </w:tcPr>
          <w:p w14:paraId="76A025BE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Stawka VAT</w:t>
            </w:r>
          </w:p>
        </w:tc>
        <w:tc>
          <w:tcPr>
            <w:tcW w:w="1149" w:type="dxa"/>
          </w:tcPr>
          <w:p w14:paraId="78D4E55A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Wartość netto</w:t>
            </w:r>
          </w:p>
        </w:tc>
        <w:tc>
          <w:tcPr>
            <w:tcW w:w="1149" w:type="dxa"/>
          </w:tcPr>
          <w:p w14:paraId="1A6FAD4D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Wartość brutto</w:t>
            </w:r>
          </w:p>
        </w:tc>
      </w:tr>
      <w:tr w:rsidR="00F502C4" w14:paraId="4B53F499" w14:textId="77777777" w:rsidTr="00F30011">
        <w:tc>
          <w:tcPr>
            <w:tcW w:w="560" w:type="dxa"/>
          </w:tcPr>
          <w:p w14:paraId="55507534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1</w:t>
            </w:r>
          </w:p>
        </w:tc>
        <w:tc>
          <w:tcPr>
            <w:tcW w:w="2747" w:type="dxa"/>
          </w:tcPr>
          <w:p w14:paraId="0AAD395D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4" w:type="dxa"/>
          </w:tcPr>
          <w:p w14:paraId="327E66B9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0" w:type="dxa"/>
          </w:tcPr>
          <w:p w14:paraId="36379B0D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14:paraId="0E442561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14:paraId="675AC40A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14:paraId="201FB09E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  <w:p w14:paraId="7AC74FF9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F502C4" w14:paraId="28097987" w14:textId="77777777" w:rsidTr="00F30011">
        <w:tc>
          <w:tcPr>
            <w:tcW w:w="560" w:type="dxa"/>
          </w:tcPr>
          <w:p w14:paraId="6EDB7635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2</w:t>
            </w:r>
          </w:p>
        </w:tc>
        <w:tc>
          <w:tcPr>
            <w:tcW w:w="2747" w:type="dxa"/>
          </w:tcPr>
          <w:p w14:paraId="7452CD48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854" w:type="dxa"/>
          </w:tcPr>
          <w:p w14:paraId="279A3114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500" w:type="dxa"/>
          </w:tcPr>
          <w:p w14:paraId="615991B9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02" w:type="dxa"/>
          </w:tcPr>
          <w:p w14:paraId="44384EA8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14:paraId="3F2E64D0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14:paraId="71DE5AF9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  <w:p w14:paraId="7A54F35F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</w:tr>
      <w:tr w:rsidR="00F502C4" w14:paraId="78949583" w14:textId="77777777" w:rsidTr="00F30011">
        <w:tc>
          <w:tcPr>
            <w:tcW w:w="6763" w:type="dxa"/>
            <w:gridSpan w:val="5"/>
          </w:tcPr>
          <w:p w14:paraId="0E87E6D2" w14:textId="77777777" w:rsidR="00F502C4" w:rsidRDefault="00F502C4" w:rsidP="00F30011">
            <w:pPr>
              <w:widowControl w:val="0"/>
              <w:jc w:val="right"/>
              <w:rPr>
                <w:rFonts w:ascii="ArialMT" w:hAnsi="ArialMT" w:cs="ArialMT"/>
              </w:rPr>
            </w:pPr>
            <w:r>
              <w:rPr>
                <w:rFonts w:ascii="ArialMT" w:eastAsia="Calibri" w:hAnsi="ArialMT" w:cs="ArialMT"/>
              </w:rPr>
              <w:t>Razem</w:t>
            </w:r>
          </w:p>
        </w:tc>
        <w:tc>
          <w:tcPr>
            <w:tcW w:w="1149" w:type="dxa"/>
          </w:tcPr>
          <w:p w14:paraId="0EAEB14D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  <w:tc>
          <w:tcPr>
            <w:tcW w:w="1149" w:type="dxa"/>
          </w:tcPr>
          <w:p w14:paraId="5ED4947D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  <w:p w14:paraId="1C515E1F" w14:textId="77777777" w:rsidR="00F502C4" w:rsidRDefault="00F502C4" w:rsidP="00F30011">
            <w:pPr>
              <w:widowControl w:val="0"/>
              <w:rPr>
                <w:rFonts w:ascii="ArialMT" w:hAnsi="ArialMT" w:cs="ArialMT"/>
              </w:rPr>
            </w:pPr>
          </w:p>
        </w:tc>
      </w:tr>
    </w:tbl>
    <w:p w14:paraId="7738C304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579E572E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70835ABF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z gwarancją:</w:t>
      </w:r>
    </w:p>
    <w:p w14:paraId="7A3D45D2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1BAC93FC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Urządzenie: ……………………………..………………….. – okres gwarancji………….miesięcy.</w:t>
      </w:r>
    </w:p>
    <w:p w14:paraId="46B5E66A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4B554F5E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Deklaruję ponadto termin dostarczenia zamówienia zgodnie z zapisami podanymi w zapytaniu ofertowym.</w:t>
      </w:r>
    </w:p>
    <w:p w14:paraId="22D2A157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0584586E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4. Oświadczam, że w procedurze wyboru wykonawcy na realizację niniejszego zapytania:</w:t>
      </w:r>
    </w:p>
    <w:p w14:paraId="414134ED" w14:textId="77777777" w:rsidR="00F502C4" w:rsidRDefault="00F502C4" w:rsidP="00F502C4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cena brutto obejmuje wszystkie koszty realizacji przedmiotu zamówienia,</w:t>
      </w:r>
    </w:p>
    <w:p w14:paraId="7D982E14" w14:textId="77777777" w:rsidR="00F502C4" w:rsidRDefault="00F502C4" w:rsidP="00F502C4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spełniam warunki udziału w postępowaniu i wszystkie wymagania zawarte w zapytaniu ofertowym,</w:t>
      </w:r>
    </w:p>
    <w:p w14:paraId="522CA821" w14:textId="77777777" w:rsidR="00F502C4" w:rsidRDefault="00F502C4" w:rsidP="00F502C4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uzyskałem/-łam od Zamawiającego wszelkie informacje niezbędne do rzetelnego sporządzenia niniejszej oferty,</w:t>
      </w:r>
    </w:p>
    <w:p w14:paraId="163AE55D" w14:textId="77777777" w:rsidR="00F502C4" w:rsidRDefault="00F502C4" w:rsidP="00F502C4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uznaję się za związanego/-</w:t>
      </w:r>
      <w:proofErr w:type="spellStart"/>
      <w:r>
        <w:rPr>
          <w:rFonts w:ascii="ArialMT" w:hAnsi="ArialMT" w:cs="ArialMT"/>
        </w:rPr>
        <w:t>ną</w:t>
      </w:r>
      <w:proofErr w:type="spellEnd"/>
      <w:r>
        <w:rPr>
          <w:rFonts w:ascii="ArialMT" w:hAnsi="ArialMT" w:cs="ArialMT"/>
        </w:rPr>
        <w:t xml:space="preserve"> treścią złożonej oferty przez 30 dni od daty złożenia oferty,</w:t>
      </w:r>
    </w:p>
    <w:p w14:paraId="6C7DDF6C" w14:textId="77777777" w:rsidR="00F502C4" w:rsidRDefault="00F502C4" w:rsidP="00F502C4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znajduję się w sytuacji ekonomicznej i finansowej zapewniającej wykonanie zamówienia, zgodnej z wymogami określonymi w zapytaniu ofertowym,</w:t>
      </w:r>
    </w:p>
    <w:p w14:paraId="33F12CBE" w14:textId="77777777" w:rsidR="00F502C4" w:rsidRDefault="00F502C4" w:rsidP="00F502C4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mam wiedzę i doświadczenie pozwalające na realizację zamówienia zgodnie z wymogami określonymi w zapytaniu ofertowym</w:t>
      </w:r>
    </w:p>
    <w:p w14:paraId="464E4E43" w14:textId="77777777" w:rsidR="00F502C4" w:rsidRDefault="00F502C4" w:rsidP="00F502C4">
      <w:pPr>
        <w:pStyle w:val="Akapitzlist"/>
        <w:numPr>
          <w:ilvl w:val="0"/>
          <w:numId w:val="1"/>
        </w:num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dostarczę przedmiot umowy w terminie …… dni od dnia złożenia zamówienia.</w:t>
      </w:r>
    </w:p>
    <w:p w14:paraId="451D46FE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0F395245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2515EC4C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5516E12C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69C92C59" w14:textId="77777777" w:rsidR="00F502C4" w:rsidRDefault="00F502C4" w:rsidP="00F502C4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….......................................................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 xml:space="preserve">   ….......................................................</w:t>
      </w:r>
    </w:p>
    <w:p w14:paraId="65B74A97" w14:textId="77777777" w:rsidR="00F502C4" w:rsidRDefault="00F502C4" w:rsidP="00F502C4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(Data i miejsce) 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>(Pieczęć i podpis/y Oferenta)</w:t>
      </w:r>
    </w:p>
    <w:p w14:paraId="43B57126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22C2A708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208EAAC9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1C3AA26F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</w:p>
    <w:p w14:paraId="107645C2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Jednocześnie stwierdzam/-y, iż świadomy/-i jestem/-</w:t>
      </w:r>
      <w:proofErr w:type="spellStart"/>
      <w:r>
        <w:rPr>
          <w:rFonts w:ascii="ArialMT" w:hAnsi="ArialMT" w:cs="ArialMT"/>
        </w:rPr>
        <w:t>śmy</w:t>
      </w:r>
      <w:proofErr w:type="spellEnd"/>
      <w:r>
        <w:rPr>
          <w:rFonts w:ascii="ArialMT" w:hAnsi="ArialMT" w:cs="ArialMT"/>
        </w:rPr>
        <w:t xml:space="preserve"> odpowiedzialności karnej związanej</w:t>
      </w:r>
    </w:p>
    <w:p w14:paraId="245ED741" w14:textId="77777777" w:rsidR="00F502C4" w:rsidRDefault="00F502C4" w:rsidP="00F502C4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ze składaniem fałszywych oświadczeń.</w:t>
      </w:r>
    </w:p>
    <w:p w14:paraId="65749FCB" w14:textId="77777777" w:rsidR="00F502C4" w:rsidRDefault="00F502C4" w:rsidP="00F502C4">
      <w:pPr>
        <w:spacing w:after="0" w:line="240" w:lineRule="auto"/>
        <w:rPr>
          <w:rFonts w:ascii="Arial-ItalicMT" w:hAnsi="Arial-ItalicMT" w:cs="Arial-ItalicMT"/>
          <w:i/>
          <w:iCs/>
        </w:rPr>
      </w:pPr>
    </w:p>
    <w:p w14:paraId="46231E04" w14:textId="77777777" w:rsidR="00F502C4" w:rsidRDefault="00F502C4" w:rsidP="00F502C4">
      <w:pPr>
        <w:spacing w:after="0" w:line="240" w:lineRule="auto"/>
        <w:rPr>
          <w:rFonts w:ascii="Arial-ItalicMT" w:hAnsi="Arial-ItalicMT" w:cs="Arial-ItalicMT"/>
          <w:i/>
          <w:iCs/>
        </w:rPr>
      </w:pPr>
    </w:p>
    <w:p w14:paraId="4C434F2D" w14:textId="77777777" w:rsidR="00F502C4" w:rsidRDefault="00F502C4" w:rsidP="00F502C4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….......................................................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 xml:space="preserve">     ….......................................................</w:t>
      </w:r>
    </w:p>
    <w:p w14:paraId="4D415560" w14:textId="77777777" w:rsidR="00F502C4" w:rsidRDefault="00F502C4" w:rsidP="00F502C4">
      <w:pPr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 xml:space="preserve">(Data i miejsce) </w:t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</w:r>
      <w:r>
        <w:rPr>
          <w:rFonts w:ascii="Arial-ItalicMT" w:hAnsi="Arial-ItalicMT" w:cs="Arial-ItalicMT"/>
          <w:i/>
          <w:iCs/>
        </w:rPr>
        <w:tab/>
        <w:t>(Pieczęć i podpis/-y Oferenta)</w:t>
      </w:r>
    </w:p>
    <w:p w14:paraId="5E753085" w14:textId="77777777" w:rsidR="00F502C4" w:rsidRDefault="00F502C4" w:rsidP="00F502C4">
      <w:pPr>
        <w:rPr>
          <w:rFonts w:ascii="Arial-ItalicMT" w:hAnsi="Arial-ItalicMT" w:cs="Arial-ItalicMT"/>
        </w:rPr>
      </w:pPr>
    </w:p>
    <w:p w14:paraId="50D346B1" w14:textId="77777777" w:rsidR="00F502C4" w:rsidRDefault="00F502C4" w:rsidP="00F502C4">
      <w:pPr>
        <w:rPr>
          <w:rFonts w:ascii="Arial-ItalicMT" w:hAnsi="Arial-ItalicMT" w:cs="Arial-ItalicMT"/>
        </w:rPr>
      </w:pPr>
    </w:p>
    <w:p w14:paraId="544BCF1D" w14:textId="77777777" w:rsidR="00F502C4" w:rsidRDefault="00F502C4" w:rsidP="00F502C4">
      <w:pPr>
        <w:rPr>
          <w:rFonts w:ascii="Arial-ItalicMT" w:hAnsi="Arial-ItalicMT" w:cs="Arial-ItalicMT"/>
        </w:rPr>
      </w:pPr>
    </w:p>
    <w:p w14:paraId="7B556B11" w14:textId="77777777" w:rsidR="00F502C4" w:rsidRDefault="00F502C4" w:rsidP="00F502C4">
      <w:pPr>
        <w:rPr>
          <w:rFonts w:ascii="Arial-ItalicMT" w:hAnsi="Arial-ItalicMT" w:cs="Arial-ItalicMT"/>
        </w:rPr>
      </w:pPr>
    </w:p>
    <w:p w14:paraId="16F95BB9" w14:textId="77777777" w:rsidR="00F502C4" w:rsidRDefault="00F502C4" w:rsidP="00F502C4">
      <w:pPr>
        <w:rPr>
          <w:rFonts w:ascii="Arial-ItalicMT" w:hAnsi="Arial-ItalicMT" w:cs="Arial-ItalicMT"/>
        </w:rPr>
      </w:pPr>
    </w:p>
    <w:p w14:paraId="77407516" w14:textId="77777777" w:rsidR="00F502C4" w:rsidRDefault="00F502C4" w:rsidP="00F502C4">
      <w:pPr>
        <w:rPr>
          <w:rFonts w:ascii="Arial-ItalicMT" w:hAnsi="Arial-ItalicMT" w:cs="Arial-ItalicMT"/>
        </w:rPr>
      </w:pPr>
    </w:p>
    <w:p w14:paraId="7ED8C5A0" w14:textId="77777777" w:rsidR="00F502C4" w:rsidRDefault="00F502C4" w:rsidP="00F502C4">
      <w:pPr>
        <w:rPr>
          <w:rFonts w:ascii="Arial-ItalicMT" w:hAnsi="Arial-ItalicMT" w:cs="Arial-ItalicMT"/>
        </w:rPr>
      </w:pPr>
    </w:p>
    <w:p w14:paraId="5D22760C" w14:textId="77777777" w:rsidR="00F502C4" w:rsidRDefault="00F502C4" w:rsidP="00F502C4">
      <w:pPr>
        <w:rPr>
          <w:rFonts w:ascii="Arial-ItalicMT" w:hAnsi="Arial-ItalicMT" w:cs="Arial-ItalicMT"/>
        </w:rPr>
      </w:pPr>
    </w:p>
    <w:p w14:paraId="0E178BFF" w14:textId="77777777" w:rsidR="00F502C4" w:rsidRDefault="00F502C4" w:rsidP="00F502C4">
      <w:pPr>
        <w:rPr>
          <w:rFonts w:ascii="Arial-ItalicMT" w:hAnsi="Arial-ItalicMT" w:cs="Arial-ItalicMT"/>
        </w:rPr>
      </w:pPr>
    </w:p>
    <w:p w14:paraId="38625CC0" w14:textId="77777777" w:rsidR="00F502C4" w:rsidRDefault="00F502C4" w:rsidP="00F502C4">
      <w:pPr>
        <w:rPr>
          <w:rFonts w:ascii="Arial-ItalicMT" w:hAnsi="Arial-ItalicMT" w:cs="Arial-ItalicMT"/>
        </w:rPr>
      </w:pPr>
    </w:p>
    <w:p w14:paraId="308D048C" w14:textId="77777777" w:rsidR="00F502C4" w:rsidRDefault="00F502C4" w:rsidP="00F502C4">
      <w:pPr>
        <w:rPr>
          <w:rFonts w:ascii="Arial-ItalicMT" w:hAnsi="Arial-ItalicMT" w:cs="Arial-ItalicMT"/>
        </w:rPr>
      </w:pPr>
      <w:r>
        <w:br w:type="page"/>
      </w:r>
    </w:p>
    <w:tbl>
      <w:tblPr>
        <w:tblStyle w:val="Tabela-Siatka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2"/>
        <w:gridCol w:w="2378"/>
      </w:tblGrid>
      <w:tr w:rsidR="00F502C4" w14:paraId="7A757149" w14:textId="77777777" w:rsidTr="00F30011">
        <w:tc>
          <w:tcPr>
            <w:tcW w:w="7371" w:type="dxa"/>
            <w:vAlign w:val="center"/>
          </w:tcPr>
          <w:p w14:paraId="2CF43DAF" w14:textId="77777777" w:rsidR="00F502C4" w:rsidRDefault="00F502C4" w:rsidP="00F30011">
            <w:pPr>
              <w:pageBreakBefore/>
              <w:widowControl w:val="0"/>
              <w:rPr>
                <w:rFonts w:ascii="ArialMT" w:hAnsi="ArialMT" w:cs="ArialMT"/>
                <w:b/>
              </w:rPr>
            </w:pPr>
            <w:r>
              <w:rPr>
                <w:rFonts w:ascii="ArialMT" w:eastAsia="Calibri" w:hAnsi="ArialMT" w:cs="ArialMT"/>
                <w:b/>
              </w:rPr>
              <w:t>Wymagania dotyczące programów multimedialnych/produktów cyfrowych:</w:t>
            </w:r>
          </w:p>
          <w:p w14:paraId="30EF3FB6" w14:textId="77777777" w:rsidR="00F502C4" w:rsidRDefault="00F502C4" w:rsidP="00F30011">
            <w:pPr>
              <w:widowControl w:val="0"/>
              <w:rPr>
                <w:rFonts w:ascii="ArialMT" w:hAnsi="ArialMT" w:cs="ArialMT"/>
                <w:b/>
              </w:rPr>
            </w:pPr>
          </w:p>
        </w:tc>
        <w:tc>
          <w:tcPr>
            <w:tcW w:w="2378" w:type="dxa"/>
          </w:tcPr>
          <w:p w14:paraId="656BFA7D" w14:textId="77777777" w:rsidR="00F502C4" w:rsidRDefault="00F502C4" w:rsidP="00F30011">
            <w:pPr>
              <w:widowControl w:val="0"/>
              <w:jc w:val="center"/>
              <w:rPr>
                <w:rFonts w:ascii="ArialMT" w:hAnsi="ArialMT" w:cs="ArialMT"/>
                <w:b/>
              </w:rPr>
            </w:pPr>
            <w:r>
              <w:rPr>
                <w:rFonts w:ascii="ArialMT" w:eastAsia="Calibri" w:hAnsi="ArialMT" w:cs="ArialMT"/>
                <w:b/>
              </w:rPr>
              <w:t>Spełnia/ nie spełnia</w:t>
            </w:r>
          </w:p>
        </w:tc>
      </w:tr>
      <w:tr w:rsidR="00F502C4" w14:paraId="56E91564" w14:textId="77777777" w:rsidTr="00F30011">
        <w:tc>
          <w:tcPr>
            <w:tcW w:w="7371" w:type="dxa"/>
          </w:tcPr>
          <w:p w14:paraId="06880299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Posiadanie własnego Centrum Wsparcia/Centrum Serwisowego dla sprzedawanych produktów (specjalizacja programy dydaktyczne do celów edukacyjnych) – potwierdzone dedykowanym specjalnym nr telefonu i adresem wsparcia/serwisu dedykowanym tylko do obsługi sprzedawanych programów dydaktycznych</w:t>
            </w:r>
          </w:p>
          <w:p w14:paraId="2AD84B79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378" w:type="dxa"/>
          </w:tcPr>
          <w:p w14:paraId="46D43B05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502C4" w14:paraId="4AA2E95A" w14:textId="77777777" w:rsidTr="00F30011">
        <w:tc>
          <w:tcPr>
            <w:tcW w:w="7371" w:type="dxa"/>
            <w:tcBorders>
              <w:top w:val="nil"/>
            </w:tcBorders>
          </w:tcPr>
          <w:p w14:paraId="46E690B8" w14:textId="77777777" w:rsidR="00F502C4" w:rsidRDefault="00F502C4" w:rsidP="00F3001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ArialMT"/>
                <w:b/>
                <w:bCs/>
                <w:color w:val="000000"/>
              </w:rPr>
              <w:t>Dostęp dla placówki do bezpłatnej platformy szkoleniowej, obejmujący pakiet certyfikowanych szkoleń online poświęconych metodyce wykorzystania TIK w pracy z uczniami ze SPE, stosowanym narzędziom, ewaluacji. Udział w spotkaniach pozwalających zbudować międzyszkolną sieć współpracy.</w:t>
            </w:r>
          </w:p>
        </w:tc>
        <w:tc>
          <w:tcPr>
            <w:tcW w:w="2378" w:type="dxa"/>
            <w:tcBorders>
              <w:top w:val="nil"/>
            </w:tcBorders>
          </w:tcPr>
          <w:p w14:paraId="164AB232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502C4" w14:paraId="7922901D" w14:textId="77777777" w:rsidTr="00F30011">
        <w:tc>
          <w:tcPr>
            <w:tcW w:w="7371" w:type="dxa"/>
          </w:tcPr>
          <w:p w14:paraId="66DEFC95" w14:textId="77777777" w:rsidR="00F502C4" w:rsidRDefault="00F502C4" w:rsidP="00F30011">
            <w:pPr>
              <w:pStyle w:val="Bezodstpw"/>
              <w:widowControl w:val="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Gwarancja producenta – 2 lata</w:t>
            </w:r>
          </w:p>
        </w:tc>
        <w:tc>
          <w:tcPr>
            <w:tcW w:w="2378" w:type="dxa"/>
          </w:tcPr>
          <w:p w14:paraId="138CC6A2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  <w:p w14:paraId="1AACFAEA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502C4" w14:paraId="587BF575" w14:textId="77777777" w:rsidTr="00F30011">
        <w:tc>
          <w:tcPr>
            <w:tcW w:w="7371" w:type="dxa"/>
          </w:tcPr>
          <w:p w14:paraId="3DFF8FB6" w14:textId="77777777" w:rsidR="00F502C4" w:rsidRDefault="00F502C4" w:rsidP="00F30011">
            <w:pPr>
              <w:pStyle w:val="Bezodstpw"/>
              <w:widowControl w:val="0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Deklaracja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CE</w:t>
            </w:r>
          </w:p>
          <w:p w14:paraId="1039179B" w14:textId="77777777" w:rsidR="00F502C4" w:rsidRDefault="00F502C4" w:rsidP="00F30011">
            <w:pPr>
              <w:pStyle w:val="Bezodstpw"/>
              <w:widowControl w:val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378" w:type="dxa"/>
          </w:tcPr>
          <w:p w14:paraId="794B4AA8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502C4" w14:paraId="37650F1B" w14:textId="77777777" w:rsidTr="00F30011">
        <w:tc>
          <w:tcPr>
            <w:tcW w:w="7371" w:type="dxa"/>
          </w:tcPr>
          <w:p w14:paraId="26846F09" w14:textId="77777777" w:rsidR="00F502C4" w:rsidRDefault="00F502C4" w:rsidP="00F30011">
            <w:pPr>
              <w:pStyle w:val="Bezodstpw"/>
              <w:widowControl w:val="0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Certyfikat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ISO 9001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dla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producenta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lub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stanowią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wyroby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medyczne</w:t>
            </w:r>
            <w:proofErr w:type="spellEnd"/>
          </w:p>
          <w:p w14:paraId="41A46477" w14:textId="77777777" w:rsidR="00F502C4" w:rsidRDefault="00F502C4" w:rsidP="00F30011">
            <w:pPr>
              <w:pStyle w:val="Bezodstpw"/>
              <w:widowControl w:val="0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AAF0BE9" w14:textId="77777777" w:rsidR="00F502C4" w:rsidRDefault="00F502C4" w:rsidP="00F30011">
            <w:pPr>
              <w:pStyle w:val="Bezodstpw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</w:tcPr>
          <w:p w14:paraId="0868CBF4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F502C4" w14:paraId="6553873A" w14:textId="77777777" w:rsidTr="00F30011">
        <w:tc>
          <w:tcPr>
            <w:tcW w:w="7371" w:type="dxa"/>
          </w:tcPr>
          <w:p w14:paraId="3B0152E1" w14:textId="77777777" w:rsidR="00F502C4" w:rsidRDefault="00F502C4" w:rsidP="00F30011">
            <w:pPr>
              <w:widowControl w:val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</w:rPr>
              <w:t>Instrukcja w języku polskim</w:t>
            </w:r>
          </w:p>
          <w:p w14:paraId="3CD553EF" w14:textId="77777777" w:rsidR="00F502C4" w:rsidRDefault="00F502C4" w:rsidP="00F30011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</w:tcPr>
          <w:p w14:paraId="5F01DBA1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02C4" w14:paraId="57FBC490" w14:textId="77777777" w:rsidTr="00F30011">
        <w:tc>
          <w:tcPr>
            <w:tcW w:w="7371" w:type="dxa"/>
          </w:tcPr>
          <w:p w14:paraId="5077B0CF" w14:textId="77777777" w:rsidR="00F502C4" w:rsidRDefault="00F502C4" w:rsidP="00F30011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Wymagania techniczne: Program na pendrive</w:t>
            </w:r>
          </w:p>
        </w:tc>
        <w:tc>
          <w:tcPr>
            <w:tcW w:w="2378" w:type="dxa"/>
          </w:tcPr>
          <w:p w14:paraId="1AC6CEE4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502C4" w14:paraId="42EEAD46" w14:textId="77777777" w:rsidTr="00F30011">
        <w:tc>
          <w:tcPr>
            <w:tcW w:w="7371" w:type="dxa"/>
          </w:tcPr>
          <w:p w14:paraId="70B0A9F1" w14:textId="77777777" w:rsidR="00F502C4" w:rsidRDefault="00F502C4" w:rsidP="00F30011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System operacyjny: Windows 8/10 lub 11</w:t>
            </w:r>
          </w:p>
        </w:tc>
        <w:tc>
          <w:tcPr>
            <w:tcW w:w="2378" w:type="dxa"/>
          </w:tcPr>
          <w:p w14:paraId="44747664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502C4" w14:paraId="759C85C8" w14:textId="77777777" w:rsidTr="00F30011">
        <w:tc>
          <w:tcPr>
            <w:tcW w:w="7371" w:type="dxa"/>
          </w:tcPr>
          <w:p w14:paraId="597A3331" w14:textId="77777777" w:rsidR="00F502C4" w:rsidRDefault="00F502C4" w:rsidP="00F30011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Są fabrycznie nowe i wolne od obciążeń osób trzecich</w:t>
            </w:r>
          </w:p>
        </w:tc>
        <w:tc>
          <w:tcPr>
            <w:tcW w:w="2378" w:type="dxa"/>
          </w:tcPr>
          <w:p w14:paraId="400AB3B2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502C4" w14:paraId="4A6A621B" w14:textId="77777777" w:rsidTr="00F30011">
        <w:tc>
          <w:tcPr>
            <w:tcW w:w="7371" w:type="dxa"/>
            <w:tcBorders>
              <w:top w:val="nil"/>
            </w:tcBorders>
          </w:tcPr>
          <w:p w14:paraId="10C54CDC" w14:textId="77777777" w:rsidR="00F502C4" w:rsidRDefault="00F502C4" w:rsidP="00F30011">
            <w:pPr>
              <w:widowControl w:val="0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Oferta szkoleń TIK online pokazująca jak wykorzystywać zakupione programy w praktyce</w:t>
            </w:r>
          </w:p>
        </w:tc>
        <w:tc>
          <w:tcPr>
            <w:tcW w:w="2378" w:type="dxa"/>
            <w:tcBorders>
              <w:top w:val="nil"/>
            </w:tcBorders>
          </w:tcPr>
          <w:p w14:paraId="7C22497E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502C4" w14:paraId="08EF053D" w14:textId="77777777" w:rsidTr="00F30011">
        <w:tc>
          <w:tcPr>
            <w:tcW w:w="7371" w:type="dxa"/>
            <w:tcBorders>
              <w:top w:val="nil"/>
            </w:tcBorders>
          </w:tcPr>
          <w:p w14:paraId="6E427F0C" w14:textId="77777777" w:rsidR="00F502C4" w:rsidRDefault="00F502C4" w:rsidP="00F30011">
            <w:pPr>
              <w:widowControl w:val="0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W opisie specyfikacji programów zapis </w:t>
            </w:r>
            <w:proofErr w:type="spellStart"/>
            <w:r>
              <w:rPr>
                <w:rFonts w:eastAsia="Calibri" w:cstheme="minorHAnsi"/>
                <w:b/>
              </w:rPr>
              <w:t>dot</w:t>
            </w:r>
            <w:proofErr w:type="spellEnd"/>
            <w:r>
              <w:rPr>
                <w:rFonts w:eastAsia="Calibri" w:cstheme="minorHAnsi"/>
                <w:b/>
              </w:rPr>
              <w:t>: licencji i wsparcia na czas nieokreślony</w:t>
            </w:r>
          </w:p>
        </w:tc>
        <w:tc>
          <w:tcPr>
            <w:tcW w:w="2378" w:type="dxa"/>
            <w:tcBorders>
              <w:top w:val="nil"/>
            </w:tcBorders>
          </w:tcPr>
          <w:p w14:paraId="0810D604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54A8A7F6" w14:textId="77777777" w:rsidR="00F502C4" w:rsidRDefault="00F502C4" w:rsidP="00F502C4">
      <w:pPr>
        <w:rPr>
          <w:rFonts w:ascii="Arial-ItalicMT" w:hAnsi="Arial-ItalicMT" w:cs="Arial-ItalicMT"/>
        </w:rPr>
      </w:pPr>
    </w:p>
    <w:p w14:paraId="6540680C" w14:textId="77777777" w:rsidR="00F502C4" w:rsidRDefault="00F502C4" w:rsidP="00F502C4">
      <w:pPr>
        <w:pStyle w:val="Akapitzlist"/>
        <w:rPr>
          <w:rFonts w:ascii="Arial-ItalicMT" w:hAnsi="Arial-ItalicMT" w:cs="Calibri"/>
          <w:b/>
          <w:sz w:val="14"/>
          <w:szCs w:val="14"/>
        </w:rPr>
      </w:pPr>
    </w:p>
    <w:tbl>
      <w:tblPr>
        <w:tblStyle w:val="Tabela-Siatka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2"/>
        <w:gridCol w:w="2378"/>
      </w:tblGrid>
      <w:tr w:rsidR="00F502C4" w14:paraId="0F8C4D9F" w14:textId="77777777" w:rsidTr="00F30011">
        <w:tc>
          <w:tcPr>
            <w:tcW w:w="7371" w:type="dxa"/>
            <w:vAlign w:val="center"/>
          </w:tcPr>
          <w:p w14:paraId="72E492D6" w14:textId="77777777" w:rsidR="00F502C4" w:rsidRDefault="00F502C4" w:rsidP="00F30011">
            <w:pPr>
              <w:widowControl w:val="0"/>
              <w:rPr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Wymagania dotyczące Laptopa </w:t>
            </w:r>
            <w:proofErr w:type="spellStart"/>
            <w:r>
              <w:rPr>
                <w:rFonts w:eastAsia="Calibri" w:cstheme="minorHAnsi"/>
                <w:b/>
                <w:bCs/>
              </w:rPr>
              <w:t>Lonovo</w:t>
            </w:r>
            <w:proofErr w:type="spellEnd"/>
          </w:p>
          <w:p w14:paraId="45E20CF5" w14:textId="77777777" w:rsidR="00F502C4" w:rsidRDefault="00F502C4" w:rsidP="00F30011">
            <w:pPr>
              <w:widowControl w:val="0"/>
              <w:rPr>
                <w:rFonts w:cstheme="minorHAnsi"/>
                <w:b/>
                <w:bCs/>
              </w:rPr>
            </w:pPr>
          </w:p>
        </w:tc>
        <w:tc>
          <w:tcPr>
            <w:tcW w:w="2378" w:type="dxa"/>
          </w:tcPr>
          <w:p w14:paraId="0C17FE88" w14:textId="77777777" w:rsidR="00F502C4" w:rsidRDefault="00F502C4" w:rsidP="00F30011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Spełnia/ nie spełnia</w:t>
            </w:r>
          </w:p>
        </w:tc>
      </w:tr>
      <w:tr w:rsidR="00F502C4" w14:paraId="036E1E21" w14:textId="77777777" w:rsidTr="00F30011">
        <w:tc>
          <w:tcPr>
            <w:tcW w:w="7371" w:type="dxa"/>
          </w:tcPr>
          <w:p w14:paraId="148A98AB" w14:textId="77777777" w:rsidR="00F502C4" w:rsidRDefault="00F502C4" w:rsidP="00F30011">
            <w:pPr>
              <w:pStyle w:val="Tekstpodstawowy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theme="minorHAnsi"/>
                <w:b/>
                <w:bCs/>
                <w:color w:val="000000"/>
              </w:rPr>
              <w:t xml:space="preserve">Procesor: AMD </w:t>
            </w:r>
            <w:proofErr w:type="spellStart"/>
            <w:r>
              <w:rPr>
                <w:rFonts w:ascii="Times New Roman" w:hAnsi="Times New Roman" w:cstheme="minorHAnsi"/>
                <w:b/>
                <w:bCs/>
                <w:color w:val="000000"/>
              </w:rPr>
              <w:t>Ryzen</w:t>
            </w:r>
            <w:proofErr w:type="spellEnd"/>
            <w:r>
              <w:rPr>
                <w:rFonts w:ascii="Times New Roman" w:hAnsi="Times New Roman" w:cstheme="minorHAnsi"/>
                <w:b/>
                <w:bCs/>
                <w:color w:val="000000"/>
              </w:rPr>
              <w:t xml:space="preserve"> 5 PRO</w:t>
            </w:r>
          </w:p>
        </w:tc>
        <w:tc>
          <w:tcPr>
            <w:tcW w:w="2378" w:type="dxa"/>
          </w:tcPr>
          <w:p w14:paraId="240F8BAC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7070ACF9" w14:textId="77777777" w:rsidTr="00F30011">
        <w:tc>
          <w:tcPr>
            <w:tcW w:w="7371" w:type="dxa"/>
          </w:tcPr>
          <w:p w14:paraId="328686E5" w14:textId="77777777" w:rsidR="00F502C4" w:rsidRDefault="00F502C4" w:rsidP="00F30011">
            <w:pPr>
              <w:pStyle w:val="Bezodstpw"/>
              <w:widowControl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Przekątna</w:t>
            </w:r>
            <w:proofErr w:type="spellEnd"/>
            <w:r>
              <w:rPr>
                <w:b/>
                <w:bCs/>
                <w:color w:val="000000"/>
              </w:rPr>
              <w:t xml:space="preserve"> 14 </w:t>
            </w:r>
            <w:proofErr w:type="spellStart"/>
            <w:r>
              <w:rPr>
                <w:b/>
                <w:bCs/>
                <w:color w:val="000000"/>
              </w:rPr>
              <w:t>cali</w:t>
            </w:r>
            <w:proofErr w:type="spellEnd"/>
          </w:p>
        </w:tc>
        <w:tc>
          <w:tcPr>
            <w:tcW w:w="2378" w:type="dxa"/>
          </w:tcPr>
          <w:p w14:paraId="6DF1CDCA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33DD64C0" w14:textId="77777777" w:rsidTr="00F30011">
        <w:tc>
          <w:tcPr>
            <w:tcW w:w="7371" w:type="dxa"/>
            <w:tcBorders>
              <w:top w:val="nil"/>
            </w:tcBorders>
          </w:tcPr>
          <w:p w14:paraId="2DA8D08F" w14:textId="77777777" w:rsidR="00F502C4" w:rsidRDefault="00F502C4" w:rsidP="00F30011">
            <w:pPr>
              <w:pStyle w:val="Bezodstpw"/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Karta </w:t>
            </w:r>
            <w:proofErr w:type="spellStart"/>
            <w:r>
              <w:rPr>
                <w:b/>
                <w:bCs/>
                <w:color w:val="000000"/>
              </w:rPr>
              <w:t>graficzna</w:t>
            </w:r>
            <w:proofErr w:type="spellEnd"/>
            <w:r>
              <w:rPr>
                <w:b/>
                <w:bCs/>
                <w:color w:val="000000"/>
              </w:rPr>
              <w:t xml:space="preserve">: </w:t>
            </w:r>
            <w:proofErr w:type="spellStart"/>
            <w:r>
              <w:rPr>
                <w:b/>
                <w:bCs/>
                <w:color w:val="000000"/>
              </w:rPr>
              <w:t>Zintegrowana</w:t>
            </w:r>
            <w:proofErr w:type="spellEnd"/>
            <w:r>
              <w:rPr>
                <w:b/>
                <w:bCs/>
                <w:color w:val="000000"/>
              </w:rPr>
              <w:t xml:space="preserve"> AMD</w:t>
            </w:r>
          </w:p>
        </w:tc>
        <w:tc>
          <w:tcPr>
            <w:tcW w:w="2378" w:type="dxa"/>
            <w:tcBorders>
              <w:top w:val="nil"/>
            </w:tcBorders>
          </w:tcPr>
          <w:p w14:paraId="4055BA6B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10029FC4" w14:textId="77777777" w:rsidTr="00F30011">
        <w:tc>
          <w:tcPr>
            <w:tcW w:w="7371" w:type="dxa"/>
            <w:tcBorders>
              <w:top w:val="nil"/>
            </w:tcBorders>
          </w:tcPr>
          <w:p w14:paraId="4F6EF756" w14:textId="77777777" w:rsidR="00F502C4" w:rsidRDefault="00F502C4" w:rsidP="00F30011">
            <w:pPr>
              <w:pStyle w:val="Bezodstpw"/>
              <w:widowControl w:val="0"/>
              <w:rPr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l-PL"/>
              </w:rPr>
              <w:t>System operacyjny:  Windows 10 PRO</w:t>
            </w:r>
          </w:p>
        </w:tc>
        <w:tc>
          <w:tcPr>
            <w:tcW w:w="2378" w:type="dxa"/>
            <w:tcBorders>
              <w:top w:val="nil"/>
            </w:tcBorders>
          </w:tcPr>
          <w:p w14:paraId="6F13730F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831F7F7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026059EC" w14:textId="77777777" w:rsidTr="00F30011">
        <w:tc>
          <w:tcPr>
            <w:tcW w:w="7371" w:type="dxa"/>
          </w:tcPr>
          <w:p w14:paraId="4FB7DE4C" w14:textId="77777777" w:rsidR="00F502C4" w:rsidRDefault="00F502C4" w:rsidP="00F30011">
            <w:pPr>
              <w:pStyle w:val="Tekstpodstawowy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Pamięć RAM: 8 GB</w:t>
            </w:r>
          </w:p>
        </w:tc>
        <w:tc>
          <w:tcPr>
            <w:tcW w:w="2378" w:type="dxa"/>
          </w:tcPr>
          <w:p w14:paraId="5BD7D702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4A711145" w14:textId="77777777" w:rsidTr="00F30011">
        <w:tc>
          <w:tcPr>
            <w:tcW w:w="7371" w:type="dxa"/>
          </w:tcPr>
          <w:p w14:paraId="45665F51" w14:textId="77777777" w:rsidR="00F502C4" w:rsidRDefault="00F502C4" w:rsidP="00F30011">
            <w:pPr>
              <w:pStyle w:val="Bezodstpw"/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lang w:val="pl-PL"/>
              </w:rPr>
            </w:pPr>
          </w:p>
          <w:p w14:paraId="03638332" w14:textId="77777777" w:rsidR="00F502C4" w:rsidRDefault="00F502C4" w:rsidP="00F30011">
            <w:pPr>
              <w:pStyle w:val="Bezodstpw"/>
              <w:widowControl w:val="0"/>
              <w:rPr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Pojemność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dysku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SSD 256 GB</w:t>
            </w:r>
          </w:p>
          <w:p w14:paraId="1BACB456" w14:textId="77777777" w:rsidR="00F502C4" w:rsidRDefault="00F502C4" w:rsidP="00F30011">
            <w:pPr>
              <w:pStyle w:val="Bezodstpw"/>
              <w:widowControl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378" w:type="dxa"/>
          </w:tcPr>
          <w:p w14:paraId="4B8F104C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3EE15130" w14:textId="77777777" w:rsidTr="00F30011">
        <w:tc>
          <w:tcPr>
            <w:tcW w:w="7371" w:type="dxa"/>
          </w:tcPr>
          <w:p w14:paraId="6EB05FDA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Gwarancja: 2 lata</w:t>
            </w:r>
          </w:p>
        </w:tc>
        <w:tc>
          <w:tcPr>
            <w:tcW w:w="2378" w:type="dxa"/>
          </w:tcPr>
          <w:p w14:paraId="7F5A1B96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4F4767A" w14:textId="77777777" w:rsidR="00F502C4" w:rsidRDefault="00F502C4" w:rsidP="00F502C4">
      <w:pPr>
        <w:rPr>
          <w:rFonts w:ascii="Arial-ItalicMT" w:hAnsi="Arial-ItalicMT" w:cs="Arial-ItalicMT"/>
        </w:rPr>
      </w:pPr>
      <w:r>
        <w:br w:type="page"/>
      </w:r>
    </w:p>
    <w:tbl>
      <w:tblPr>
        <w:tblStyle w:val="Tabela-Siatka"/>
        <w:tblW w:w="9667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7292"/>
        <w:gridCol w:w="2375"/>
      </w:tblGrid>
      <w:tr w:rsidR="00F502C4" w14:paraId="7448881E" w14:textId="77777777" w:rsidTr="00F30011">
        <w:tc>
          <w:tcPr>
            <w:tcW w:w="7291" w:type="dxa"/>
            <w:vAlign w:val="center"/>
          </w:tcPr>
          <w:p w14:paraId="11721092" w14:textId="77777777" w:rsidR="00F502C4" w:rsidRDefault="00F502C4" w:rsidP="00F30011">
            <w:pPr>
              <w:pageBreakBefore/>
              <w:widowControl w:val="0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Wymagania dotyczące Monitora:</w:t>
            </w:r>
          </w:p>
        </w:tc>
        <w:tc>
          <w:tcPr>
            <w:tcW w:w="2375" w:type="dxa"/>
          </w:tcPr>
          <w:p w14:paraId="5FF27A3E" w14:textId="77777777" w:rsidR="00F502C4" w:rsidRDefault="00F502C4" w:rsidP="00F30011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Spełnia/ nie spełnia</w:t>
            </w:r>
          </w:p>
        </w:tc>
      </w:tr>
      <w:tr w:rsidR="00F502C4" w14:paraId="30605358" w14:textId="77777777" w:rsidTr="00F30011">
        <w:tc>
          <w:tcPr>
            <w:tcW w:w="7291" w:type="dxa"/>
            <w:tcBorders>
              <w:top w:val="nil"/>
            </w:tcBorders>
            <w:vAlign w:val="center"/>
          </w:tcPr>
          <w:p w14:paraId="1D9AE0CF" w14:textId="77777777" w:rsidR="00F502C4" w:rsidRDefault="00F502C4" w:rsidP="00F30011">
            <w:pPr>
              <w:widowControl w:val="0"/>
              <w:rPr>
                <w:rFonts w:cstheme="minorHAnsi"/>
                <w:b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14:paraId="59AF2D0E" w14:textId="77777777" w:rsidR="00F502C4" w:rsidRDefault="00F502C4" w:rsidP="00F30011">
            <w:pPr>
              <w:widowControl w:val="0"/>
              <w:jc w:val="center"/>
              <w:rPr>
                <w:rFonts w:cstheme="minorHAnsi"/>
                <w:b/>
              </w:rPr>
            </w:pPr>
          </w:p>
        </w:tc>
      </w:tr>
      <w:tr w:rsidR="00F502C4" w14:paraId="7A39E34D" w14:textId="77777777" w:rsidTr="00F30011">
        <w:tc>
          <w:tcPr>
            <w:tcW w:w="7291" w:type="dxa"/>
          </w:tcPr>
          <w:p w14:paraId="7A6A27F7" w14:textId="77777777" w:rsidR="00F502C4" w:rsidRDefault="00F502C4" w:rsidP="00F30011">
            <w:pPr>
              <w:pStyle w:val="Bezodstpw"/>
              <w:widowControl w:val="0"/>
              <w:jc w:val="both"/>
              <w:rPr>
                <w:color w:val="000000"/>
              </w:rPr>
            </w:pPr>
            <w:r>
              <w:rPr>
                <w:rFonts w:cstheme="minorHAnsi"/>
                <w:b/>
                <w:color w:val="000000"/>
                <w:lang w:val="pl-PL"/>
              </w:rPr>
              <w:t>Posiadanie własnego certyfikowanego przez producenta Centrum Wsparcia/Centrum Serwisowego dla sprzedawanych produktów (specjalizacja monitory do celów edukacyjnych) – potwierdzone stosownym certyfikatem producenta i dedykowanym specjalnym nr telefonu i adresem wsparcia/serwisu dedykowanym tylko do obsługi sprzedawanych monitorów</w:t>
            </w:r>
          </w:p>
        </w:tc>
        <w:tc>
          <w:tcPr>
            <w:tcW w:w="2375" w:type="dxa"/>
          </w:tcPr>
          <w:p w14:paraId="558C1621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0A18116D" w14:textId="77777777" w:rsidTr="00F30011">
        <w:tc>
          <w:tcPr>
            <w:tcW w:w="7291" w:type="dxa"/>
          </w:tcPr>
          <w:p w14:paraId="19D1EFB8" w14:textId="77777777" w:rsidR="00F502C4" w:rsidRDefault="00F502C4" w:rsidP="00F30011">
            <w:pPr>
              <w:pStyle w:val="Bezodstpw"/>
              <w:widowControl w:val="0"/>
              <w:rPr>
                <w:color w:val="000000"/>
              </w:rPr>
            </w:pPr>
            <w:r>
              <w:rPr>
                <w:rFonts w:cstheme="minorHAnsi"/>
                <w:b/>
                <w:color w:val="000000"/>
                <w:lang w:val="pl-PL"/>
              </w:rPr>
              <w:t xml:space="preserve">Gwarancja producenta – 3 lat na miejscu w szkole </w:t>
            </w:r>
            <w:r>
              <w:rPr>
                <w:rFonts w:cstheme="minorHAnsi"/>
                <w:b/>
                <w:color w:val="000000" w:themeColor="text1"/>
                <w:lang w:val="pl-PL"/>
              </w:rPr>
              <w:t>w trybie On-Site</w:t>
            </w:r>
          </w:p>
        </w:tc>
        <w:tc>
          <w:tcPr>
            <w:tcW w:w="2375" w:type="dxa"/>
          </w:tcPr>
          <w:p w14:paraId="25E62B4E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5F68E133" w14:textId="77777777" w:rsidTr="00F30011">
        <w:tc>
          <w:tcPr>
            <w:tcW w:w="7291" w:type="dxa"/>
          </w:tcPr>
          <w:p w14:paraId="58613E04" w14:textId="77777777" w:rsidR="00F502C4" w:rsidRDefault="00F502C4" w:rsidP="00F30011">
            <w:pPr>
              <w:pStyle w:val="Bezodstpw"/>
              <w:widowControl w:val="0"/>
              <w:rPr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</w:rPr>
              <w:t>Deklaracja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CE</w:t>
            </w:r>
          </w:p>
        </w:tc>
        <w:tc>
          <w:tcPr>
            <w:tcW w:w="2375" w:type="dxa"/>
          </w:tcPr>
          <w:p w14:paraId="2594FADE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2152ACAE" w14:textId="77777777" w:rsidTr="00F30011">
        <w:tc>
          <w:tcPr>
            <w:tcW w:w="7291" w:type="dxa"/>
            <w:tcBorders>
              <w:top w:val="nil"/>
            </w:tcBorders>
          </w:tcPr>
          <w:p w14:paraId="55945777" w14:textId="77777777" w:rsidR="00F502C4" w:rsidRDefault="00F502C4" w:rsidP="00F30011">
            <w:pPr>
              <w:pStyle w:val="Akapitzlist"/>
              <w:widowControl w:val="0"/>
              <w:contextualSpacing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Uchwyt do montażu na ścianie - gratis</w:t>
            </w:r>
          </w:p>
        </w:tc>
        <w:tc>
          <w:tcPr>
            <w:tcW w:w="2375" w:type="dxa"/>
            <w:tcBorders>
              <w:top w:val="nil"/>
            </w:tcBorders>
          </w:tcPr>
          <w:p w14:paraId="36EC4653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38DFF518" w14:textId="77777777" w:rsidTr="00F30011">
        <w:tc>
          <w:tcPr>
            <w:tcW w:w="7291" w:type="dxa"/>
            <w:tcBorders>
              <w:top w:val="nil"/>
            </w:tcBorders>
          </w:tcPr>
          <w:p w14:paraId="7BB75078" w14:textId="77777777" w:rsidR="00F502C4" w:rsidRDefault="00F502C4" w:rsidP="00F30011">
            <w:pPr>
              <w:pStyle w:val="Akapitzlist"/>
              <w:widowControl w:val="0"/>
              <w:contextualSpacing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Montaż - gratis</w:t>
            </w:r>
          </w:p>
        </w:tc>
        <w:tc>
          <w:tcPr>
            <w:tcW w:w="2375" w:type="dxa"/>
            <w:tcBorders>
              <w:top w:val="nil"/>
            </w:tcBorders>
          </w:tcPr>
          <w:p w14:paraId="429713D0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0EB6A923" w14:textId="77777777" w:rsidTr="00F30011">
        <w:tc>
          <w:tcPr>
            <w:tcW w:w="7291" w:type="dxa"/>
            <w:tcBorders>
              <w:top w:val="nil"/>
            </w:tcBorders>
          </w:tcPr>
          <w:p w14:paraId="02CA6E18" w14:textId="77777777" w:rsidR="00F502C4" w:rsidRDefault="00F502C4" w:rsidP="00F30011">
            <w:pPr>
              <w:pStyle w:val="Akapitzlist"/>
              <w:widowControl w:val="0"/>
              <w:contextualSpacing w:val="0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Typ matrycy – LED</w:t>
            </w:r>
          </w:p>
        </w:tc>
        <w:tc>
          <w:tcPr>
            <w:tcW w:w="2375" w:type="dxa"/>
            <w:tcBorders>
              <w:top w:val="nil"/>
            </w:tcBorders>
          </w:tcPr>
          <w:p w14:paraId="2AEE3010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131FDCA8" w14:textId="77777777" w:rsidTr="00F30011">
        <w:tc>
          <w:tcPr>
            <w:tcW w:w="7291" w:type="dxa"/>
            <w:tcBorders>
              <w:top w:val="nil"/>
            </w:tcBorders>
          </w:tcPr>
          <w:p w14:paraId="10836D99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Przekątna - min. 65”</w:t>
            </w:r>
          </w:p>
        </w:tc>
        <w:tc>
          <w:tcPr>
            <w:tcW w:w="2375" w:type="dxa"/>
            <w:tcBorders>
              <w:top w:val="nil"/>
            </w:tcBorders>
          </w:tcPr>
          <w:p w14:paraId="1D103DCF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5EB9CE64" w14:textId="77777777" w:rsidTr="00F30011">
        <w:tc>
          <w:tcPr>
            <w:tcW w:w="7291" w:type="dxa"/>
            <w:tcBorders>
              <w:top w:val="nil"/>
            </w:tcBorders>
          </w:tcPr>
          <w:p w14:paraId="4860E42F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Format obrazu – 16 : 9</w:t>
            </w:r>
          </w:p>
        </w:tc>
        <w:tc>
          <w:tcPr>
            <w:tcW w:w="2375" w:type="dxa"/>
            <w:tcBorders>
              <w:top w:val="nil"/>
            </w:tcBorders>
          </w:tcPr>
          <w:p w14:paraId="481EC008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55BF57CA" w14:textId="77777777" w:rsidTr="00F30011">
        <w:tc>
          <w:tcPr>
            <w:tcW w:w="7291" w:type="dxa"/>
            <w:tcBorders>
              <w:top w:val="nil"/>
            </w:tcBorders>
          </w:tcPr>
          <w:p w14:paraId="192FCA37" w14:textId="77777777" w:rsidR="00F502C4" w:rsidRDefault="00F502C4" w:rsidP="00F30011">
            <w:pPr>
              <w:pStyle w:val="Akapitzlist"/>
              <w:widowControl w:val="0"/>
              <w:contextualSpacing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Rozdzielczość – min. UHD 3840x2160</w:t>
            </w:r>
          </w:p>
        </w:tc>
        <w:tc>
          <w:tcPr>
            <w:tcW w:w="2375" w:type="dxa"/>
            <w:tcBorders>
              <w:top w:val="nil"/>
            </w:tcBorders>
          </w:tcPr>
          <w:p w14:paraId="596D6B6F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0956BA4D" w14:textId="77777777" w:rsidTr="00F30011">
        <w:tc>
          <w:tcPr>
            <w:tcW w:w="7291" w:type="dxa"/>
            <w:tcBorders>
              <w:top w:val="nil"/>
            </w:tcBorders>
          </w:tcPr>
          <w:p w14:paraId="2897D1C0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Jasność – min. 350 cd/m</w:t>
            </w:r>
            <w:r>
              <w:rPr>
                <w:rFonts w:eastAsia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375" w:type="dxa"/>
            <w:tcBorders>
              <w:top w:val="nil"/>
            </w:tcBorders>
          </w:tcPr>
          <w:p w14:paraId="635685C5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37C14866" w14:textId="77777777" w:rsidTr="00F30011">
        <w:tc>
          <w:tcPr>
            <w:tcW w:w="7291" w:type="dxa"/>
            <w:tcBorders>
              <w:top w:val="nil"/>
            </w:tcBorders>
          </w:tcPr>
          <w:p w14:paraId="5F35C661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Kontrast – min. 4000:1</w:t>
            </w:r>
          </w:p>
        </w:tc>
        <w:tc>
          <w:tcPr>
            <w:tcW w:w="2375" w:type="dxa"/>
            <w:tcBorders>
              <w:top w:val="nil"/>
            </w:tcBorders>
          </w:tcPr>
          <w:p w14:paraId="2D087019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0159D6CB" w14:textId="77777777" w:rsidTr="00F30011">
        <w:tc>
          <w:tcPr>
            <w:tcW w:w="7291" w:type="dxa"/>
            <w:tcBorders>
              <w:top w:val="nil"/>
            </w:tcBorders>
          </w:tcPr>
          <w:p w14:paraId="0D033851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Kąt oglądalności – min. 178</w:t>
            </w:r>
            <w:r>
              <w:rPr>
                <w:rFonts w:eastAsia="Calibri" w:cs="Calibri"/>
                <w:b/>
                <w:bCs/>
                <w:color w:val="000000"/>
                <w:vertAlign w:val="superscript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 xml:space="preserve"> (L/P)</w:t>
            </w:r>
          </w:p>
        </w:tc>
        <w:tc>
          <w:tcPr>
            <w:tcW w:w="2375" w:type="dxa"/>
            <w:tcBorders>
              <w:top w:val="nil"/>
            </w:tcBorders>
          </w:tcPr>
          <w:p w14:paraId="4F9424EF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3DFDB1D3" w14:textId="77777777" w:rsidTr="00F30011">
        <w:tc>
          <w:tcPr>
            <w:tcW w:w="7291" w:type="dxa"/>
            <w:tcBorders>
              <w:top w:val="nil"/>
            </w:tcBorders>
          </w:tcPr>
          <w:p w14:paraId="6E91E7C9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Czas reakcji matrycy – max. 8mS</w:t>
            </w:r>
          </w:p>
        </w:tc>
        <w:tc>
          <w:tcPr>
            <w:tcW w:w="2375" w:type="dxa"/>
            <w:tcBorders>
              <w:top w:val="nil"/>
            </w:tcBorders>
          </w:tcPr>
          <w:p w14:paraId="6E75F325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7C6771E6" w14:textId="77777777" w:rsidTr="00F30011">
        <w:tc>
          <w:tcPr>
            <w:tcW w:w="7291" w:type="dxa"/>
            <w:tcBorders>
              <w:top w:val="nil"/>
            </w:tcBorders>
          </w:tcPr>
          <w:p w14:paraId="489BCE55" w14:textId="77777777" w:rsidR="00F502C4" w:rsidRDefault="00F502C4" w:rsidP="00F30011">
            <w:pPr>
              <w:pStyle w:val="Akapitzlist"/>
              <w:widowControl w:val="0"/>
              <w:contextualSpacing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Czas reakcji dotyku – max. 6.9 </w:t>
            </w:r>
            <w:proofErr w:type="spellStart"/>
            <w:r>
              <w:rPr>
                <w:rFonts w:eastAsia="Calibri" w:cs="Calibri"/>
                <w:b/>
                <w:bCs/>
                <w:color w:val="000000"/>
              </w:rPr>
              <w:t>mS</w:t>
            </w:r>
            <w:proofErr w:type="spellEnd"/>
          </w:p>
        </w:tc>
        <w:tc>
          <w:tcPr>
            <w:tcW w:w="2375" w:type="dxa"/>
            <w:tcBorders>
              <w:top w:val="nil"/>
            </w:tcBorders>
          </w:tcPr>
          <w:p w14:paraId="1C477530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6E13178E" w14:textId="77777777" w:rsidTr="00F30011">
        <w:tc>
          <w:tcPr>
            <w:tcW w:w="7291" w:type="dxa"/>
            <w:tcBorders>
              <w:top w:val="nil"/>
            </w:tcBorders>
          </w:tcPr>
          <w:p w14:paraId="27897EFD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Minimalny zestaw złącz:</w:t>
            </w:r>
          </w:p>
          <w:p w14:paraId="60D98241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Wejścia Video: min. 3 x HDMI (min. 1 ze złącz HDMI dostępne od frontu monitora z możliwością demontażu)</w:t>
            </w:r>
          </w:p>
        </w:tc>
        <w:tc>
          <w:tcPr>
            <w:tcW w:w="2375" w:type="dxa"/>
            <w:tcBorders>
              <w:top w:val="nil"/>
            </w:tcBorders>
          </w:tcPr>
          <w:p w14:paraId="1366E95C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6077592F" w14:textId="77777777" w:rsidTr="00F30011">
        <w:tc>
          <w:tcPr>
            <w:tcW w:w="7291" w:type="dxa"/>
            <w:tcBorders>
              <w:top w:val="nil"/>
            </w:tcBorders>
          </w:tcPr>
          <w:p w14:paraId="6D7B9812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Wyjścia Video: Min. 1 x HDMI</w:t>
            </w:r>
          </w:p>
        </w:tc>
        <w:tc>
          <w:tcPr>
            <w:tcW w:w="2375" w:type="dxa"/>
            <w:tcBorders>
              <w:top w:val="nil"/>
            </w:tcBorders>
          </w:tcPr>
          <w:p w14:paraId="3985E38D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05D6F299" w14:textId="77777777" w:rsidTr="00F30011">
        <w:tc>
          <w:tcPr>
            <w:tcW w:w="7291" w:type="dxa"/>
            <w:tcBorders>
              <w:top w:val="nil"/>
            </w:tcBorders>
          </w:tcPr>
          <w:p w14:paraId="5DA54C6B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Wyjście Audio: Min. 1 x 3.5mm Mini Jack</w:t>
            </w:r>
          </w:p>
        </w:tc>
        <w:tc>
          <w:tcPr>
            <w:tcW w:w="2375" w:type="dxa"/>
            <w:tcBorders>
              <w:top w:val="nil"/>
            </w:tcBorders>
          </w:tcPr>
          <w:p w14:paraId="297197BD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0790F888" w14:textId="77777777" w:rsidTr="00F30011">
        <w:tc>
          <w:tcPr>
            <w:tcW w:w="7291" w:type="dxa"/>
            <w:tcBorders>
              <w:top w:val="nil"/>
            </w:tcBorders>
          </w:tcPr>
          <w:p w14:paraId="22258F42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Złącze USB Typ A: Tak, min 2 szt. Do podłączenia źródła pamięci USB,</w:t>
            </w:r>
          </w:p>
        </w:tc>
        <w:tc>
          <w:tcPr>
            <w:tcW w:w="2375" w:type="dxa"/>
            <w:tcBorders>
              <w:top w:val="nil"/>
            </w:tcBorders>
          </w:tcPr>
          <w:p w14:paraId="15F588E2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35CD58A7" w14:textId="77777777" w:rsidTr="00F30011">
        <w:tc>
          <w:tcPr>
            <w:tcW w:w="7291" w:type="dxa"/>
            <w:tcBorders>
              <w:top w:val="nil"/>
            </w:tcBorders>
          </w:tcPr>
          <w:p w14:paraId="5F9B363F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Złącze USB Typ B: Tak, min 2 szt. Jako wyjście dotyku do komputera PC</w:t>
            </w:r>
          </w:p>
        </w:tc>
        <w:tc>
          <w:tcPr>
            <w:tcW w:w="2375" w:type="dxa"/>
            <w:tcBorders>
              <w:top w:val="nil"/>
            </w:tcBorders>
          </w:tcPr>
          <w:p w14:paraId="607CFB9B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1285258A" w14:textId="77777777" w:rsidTr="00F30011">
        <w:tc>
          <w:tcPr>
            <w:tcW w:w="7291" w:type="dxa"/>
            <w:tcBorders>
              <w:top w:val="nil"/>
            </w:tcBorders>
          </w:tcPr>
          <w:p w14:paraId="21CED55D" w14:textId="77777777" w:rsidR="00F502C4" w:rsidRDefault="00F502C4" w:rsidP="00F30011">
            <w:pPr>
              <w:pStyle w:val="Akapitzlist"/>
              <w:widowControl w:val="0"/>
              <w:contextualSpacing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Koncentrator USB: Tak, Min 1 x Wejście USB A i 1 x Wyjście USB B.</w:t>
            </w:r>
          </w:p>
        </w:tc>
        <w:tc>
          <w:tcPr>
            <w:tcW w:w="2375" w:type="dxa"/>
            <w:tcBorders>
              <w:top w:val="nil"/>
            </w:tcBorders>
          </w:tcPr>
          <w:p w14:paraId="16DC0A55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5A6EE349" w14:textId="77777777" w:rsidTr="00F30011">
        <w:tc>
          <w:tcPr>
            <w:tcW w:w="7291" w:type="dxa"/>
            <w:tcBorders>
              <w:top w:val="nil"/>
            </w:tcBorders>
          </w:tcPr>
          <w:p w14:paraId="18FDDDA0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Złącza sterujące: RJ-45</w:t>
            </w:r>
          </w:p>
        </w:tc>
        <w:tc>
          <w:tcPr>
            <w:tcW w:w="2375" w:type="dxa"/>
            <w:tcBorders>
              <w:top w:val="nil"/>
            </w:tcBorders>
          </w:tcPr>
          <w:p w14:paraId="5E2C0955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3BC2EAD3" w14:textId="77777777" w:rsidTr="00F30011">
        <w:tc>
          <w:tcPr>
            <w:tcW w:w="7291" w:type="dxa"/>
            <w:tcBorders>
              <w:top w:val="nil"/>
            </w:tcBorders>
          </w:tcPr>
          <w:p w14:paraId="6B124674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Wbudowany moduł </w:t>
            </w:r>
            <w:proofErr w:type="spellStart"/>
            <w:r>
              <w:rPr>
                <w:rFonts w:eastAsia="Calibri" w:cs="Calibri"/>
                <w:b/>
                <w:bCs/>
                <w:color w:val="000000"/>
              </w:rPr>
              <w:t>WiFi</w:t>
            </w:r>
            <w:proofErr w:type="spellEnd"/>
          </w:p>
        </w:tc>
        <w:tc>
          <w:tcPr>
            <w:tcW w:w="2375" w:type="dxa"/>
            <w:tcBorders>
              <w:top w:val="nil"/>
            </w:tcBorders>
          </w:tcPr>
          <w:p w14:paraId="3725AF4D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6F8C6D38" w14:textId="77777777" w:rsidTr="00F30011">
        <w:tc>
          <w:tcPr>
            <w:tcW w:w="7291" w:type="dxa"/>
            <w:tcBorders>
              <w:top w:val="nil"/>
            </w:tcBorders>
          </w:tcPr>
          <w:p w14:paraId="3FB76FED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Wymiary max.: 153 x 90 x 7 cm</w:t>
            </w:r>
          </w:p>
        </w:tc>
        <w:tc>
          <w:tcPr>
            <w:tcW w:w="2375" w:type="dxa"/>
            <w:tcBorders>
              <w:top w:val="nil"/>
            </w:tcBorders>
          </w:tcPr>
          <w:p w14:paraId="7B4DB7AD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7780E9CA" w14:textId="77777777" w:rsidTr="00F30011">
        <w:tc>
          <w:tcPr>
            <w:tcW w:w="7291" w:type="dxa"/>
            <w:tcBorders>
              <w:top w:val="nil"/>
            </w:tcBorders>
          </w:tcPr>
          <w:p w14:paraId="7946E378" w14:textId="77777777" w:rsidR="00F502C4" w:rsidRDefault="00F502C4" w:rsidP="00F30011">
            <w:pPr>
              <w:pStyle w:val="Akapitzlist"/>
              <w:widowControl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Waga max.: 40 kg – bez elementów montażowych</w:t>
            </w:r>
          </w:p>
        </w:tc>
        <w:tc>
          <w:tcPr>
            <w:tcW w:w="2375" w:type="dxa"/>
            <w:tcBorders>
              <w:top w:val="nil"/>
            </w:tcBorders>
          </w:tcPr>
          <w:p w14:paraId="2F91629D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465F737C" w14:textId="77777777" w:rsidTr="00F30011">
        <w:tc>
          <w:tcPr>
            <w:tcW w:w="7291" w:type="dxa"/>
            <w:tcBorders>
              <w:top w:val="nil"/>
            </w:tcBorders>
          </w:tcPr>
          <w:p w14:paraId="2795D289" w14:textId="77777777" w:rsidR="00F502C4" w:rsidRDefault="00F502C4" w:rsidP="00F30011">
            <w:pPr>
              <w:pStyle w:val="Akapitzlist"/>
              <w:widowControl w:val="0"/>
              <w:contextualSpacing w:val="0"/>
              <w:jc w:val="both"/>
              <w:rPr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Zużycie energii: max. 182 W/h, nie więcej niż 0.5W w trybie Stand By.</w:t>
            </w:r>
          </w:p>
        </w:tc>
        <w:tc>
          <w:tcPr>
            <w:tcW w:w="2375" w:type="dxa"/>
            <w:tcBorders>
              <w:top w:val="nil"/>
            </w:tcBorders>
          </w:tcPr>
          <w:p w14:paraId="39BA97D4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686813A4" w14:textId="77777777" w:rsidTr="00F30011">
        <w:tc>
          <w:tcPr>
            <w:tcW w:w="7291" w:type="dxa"/>
          </w:tcPr>
          <w:p w14:paraId="56DE4339" w14:textId="77777777" w:rsidR="00F502C4" w:rsidRDefault="00F502C4" w:rsidP="00F30011">
            <w:pPr>
              <w:widowControl w:val="0"/>
              <w:rPr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Wbudowane w każdy monitor oprogramowanie oraz </w:t>
            </w: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player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</w:rPr>
              <w:t xml:space="preserve"> umożliwiające pracę interaktywną na monitorze bez konieczności stosowania dodatkowych urządzeń. Minimalna wielkość pamięci wewnętrznej dostępnej w każdym z monitorów – 8GB, pamięć RAM min. 2.5 GB DDR-4, Możliwość zarządzania zdalnego (przez RJ45) pracą monitora.</w:t>
            </w:r>
          </w:p>
        </w:tc>
        <w:tc>
          <w:tcPr>
            <w:tcW w:w="2375" w:type="dxa"/>
          </w:tcPr>
          <w:p w14:paraId="27C5C01E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130B1195" w14:textId="77777777" w:rsidTr="00F30011">
        <w:tc>
          <w:tcPr>
            <w:tcW w:w="7291" w:type="dxa"/>
          </w:tcPr>
          <w:p w14:paraId="7BC6651F" w14:textId="77777777" w:rsidR="00F502C4" w:rsidRDefault="00F502C4" w:rsidP="00F30011">
            <w:pPr>
              <w:widowControl w:val="0"/>
              <w:rPr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Możliwość pracy w trybie 16/7 potwierdzona przez producenta</w:t>
            </w:r>
          </w:p>
        </w:tc>
        <w:tc>
          <w:tcPr>
            <w:tcW w:w="2375" w:type="dxa"/>
          </w:tcPr>
          <w:p w14:paraId="052261B5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3A114867" w14:textId="77777777" w:rsidTr="00F30011">
        <w:tc>
          <w:tcPr>
            <w:tcW w:w="7291" w:type="dxa"/>
          </w:tcPr>
          <w:p w14:paraId="2AAE36C7" w14:textId="77777777" w:rsidR="00F502C4" w:rsidRDefault="00F502C4" w:rsidP="00F30011">
            <w:pPr>
              <w:widowControl w:val="0"/>
              <w:rPr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Funkcja dotyku zintegrowana z urządzeniem – nie dopuszcza się stosowania nakładek dotykowych innych producentów. Możliwość jednoczesnego pisania przez min. 4 użytkowników jednocześnie.</w:t>
            </w:r>
          </w:p>
        </w:tc>
        <w:tc>
          <w:tcPr>
            <w:tcW w:w="2375" w:type="dxa"/>
          </w:tcPr>
          <w:p w14:paraId="78784C3A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7BC0E491" w14:textId="77777777" w:rsidTr="00F30011">
        <w:tc>
          <w:tcPr>
            <w:tcW w:w="7291" w:type="dxa"/>
          </w:tcPr>
          <w:p w14:paraId="441370A8" w14:textId="77777777" w:rsidR="00F502C4" w:rsidRDefault="00F502C4" w:rsidP="00F30011">
            <w:pPr>
              <w:widowControl w:val="0"/>
              <w:rPr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Możliwość zdalnego prowadzenia prezentacji z komputera podłączonego do tej samej sieci komputerowej bez konieczności podłączania kabli wizyjnych. </w:t>
            </w: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Mozliwość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</w:rPr>
              <w:t xml:space="preserve"> zdalnej pracy na pulpicie komputera podłączonego do tej samej sieci komputerowej nawet jeśli znajduje się on w innej sali szkolnej.</w:t>
            </w:r>
          </w:p>
        </w:tc>
        <w:tc>
          <w:tcPr>
            <w:tcW w:w="2375" w:type="dxa"/>
          </w:tcPr>
          <w:p w14:paraId="38D5C3AF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24322FDB" w14:textId="77777777" w:rsidTr="00F30011">
        <w:tc>
          <w:tcPr>
            <w:tcW w:w="7291" w:type="dxa"/>
          </w:tcPr>
          <w:p w14:paraId="320D8045" w14:textId="77777777" w:rsidR="00F502C4" w:rsidRDefault="00F502C4" w:rsidP="00F30011">
            <w:pPr>
              <w:widowControl w:val="0"/>
              <w:rPr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Bezprzewodowa komunikacja dwukierunkowa z urządzeniami z systemem ANDROID bez konieczności stosowania dodatkowych urządzeń. Możliwość obsługi urządzenia mobilnego z poziomu ekranu dotykowego monitora interaktywnego.</w:t>
            </w:r>
          </w:p>
        </w:tc>
        <w:tc>
          <w:tcPr>
            <w:tcW w:w="2375" w:type="dxa"/>
          </w:tcPr>
          <w:p w14:paraId="4AFE98A1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40DF808D" w14:textId="77777777" w:rsidTr="00F30011">
        <w:tc>
          <w:tcPr>
            <w:tcW w:w="7291" w:type="dxa"/>
          </w:tcPr>
          <w:p w14:paraId="3462B675" w14:textId="77777777" w:rsidR="00F502C4" w:rsidRDefault="00F502C4" w:rsidP="00F30011">
            <w:pPr>
              <w:widowControl w:val="0"/>
              <w:rPr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Możliwość prowadzenia notatek na dowolnym podłączonym źródle – przewodowym i bezprzewodowym</w:t>
            </w:r>
          </w:p>
        </w:tc>
        <w:tc>
          <w:tcPr>
            <w:tcW w:w="2375" w:type="dxa"/>
          </w:tcPr>
          <w:p w14:paraId="49FE6E6F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35956D5A" w14:textId="77777777" w:rsidTr="00F30011">
        <w:tc>
          <w:tcPr>
            <w:tcW w:w="7291" w:type="dxa"/>
          </w:tcPr>
          <w:p w14:paraId="59536E19" w14:textId="77777777" w:rsidR="00F502C4" w:rsidRDefault="00F502C4" w:rsidP="00F30011">
            <w:pPr>
              <w:widowControl w:val="0"/>
              <w:rPr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Wbudowana i edytowalna baza szablonów tła do pracy interaktywnej.</w:t>
            </w:r>
          </w:p>
        </w:tc>
        <w:tc>
          <w:tcPr>
            <w:tcW w:w="2375" w:type="dxa"/>
          </w:tcPr>
          <w:p w14:paraId="70B39CDB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25C96C01" w14:textId="77777777" w:rsidTr="00F30011">
        <w:tc>
          <w:tcPr>
            <w:tcW w:w="7291" w:type="dxa"/>
          </w:tcPr>
          <w:p w14:paraId="4090EFD6" w14:textId="77777777" w:rsidR="00F502C4" w:rsidRDefault="00F502C4" w:rsidP="00F30011">
            <w:pPr>
              <w:widowControl w:val="0"/>
              <w:rPr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Możliwość bezprzewodowego przesyłania obrazu z urządzenia do odbiorników zewnętrznych (notatki + obraz tła)</w:t>
            </w:r>
          </w:p>
        </w:tc>
        <w:tc>
          <w:tcPr>
            <w:tcW w:w="2375" w:type="dxa"/>
          </w:tcPr>
          <w:p w14:paraId="134DABED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4D295E76" w14:textId="77777777" w:rsidTr="00F30011">
        <w:tc>
          <w:tcPr>
            <w:tcW w:w="7291" w:type="dxa"/>
          </w:tcPr>
          <w:p w14:paraId="3B413216" w14:textId="77777777" w:rsidR="00F502C4" w:rsidRDefault="00F502C4" w:rsidP="00F30011">
            <w:pPr>
              <w:widowControl w:val="0"/>
              <w:rPr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Możliwość złapania obiektów graficznych lub zrzutu z innego źródła na ekranie wraz z towarzyszącymi notatkami w celu skopiowania i przeniesienia w inne miejsce notatki</w:t>
            </w:r>
          </w:p>
        </w:tc>
        <w:tc>
          <w:tcPr>
            <w:tcW w:w="2375" w:type="dxa"/>
          </w:tcPr>
          <w:p w14:paraId="4F2B5A05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126198C7" w14:textId="77777777" w:rsidTr="00F30011">
        <w:tc>
          <w:tcPr>
            <w:tcW w:w="7291" w:type="dxa"/>
          </w:tcPr>
          <w:p w14:paraId="4719BD3E" w14:textId="77777777" w:rsidR="00F502C4" w:rsidRDefault="00F502C4" w:rsidP="00F30011">
            <w:pPr>
              <w:widowControl w:val="0"/>
              <w:rPr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Możliwość zabezpieczenia prezentacji przez użytkownika poprzez nadanie kodu PIN</w:t>
            </w:r>
          </w:p>
        </w:tc>
        <w:tc>
          <w:tcPr>
            <w:tcW w:w="2375" w:type="dxa"/>
          </w:tcPr>
          <w:p w14:paraId="417DCE56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1DF4526C" w14:textId="77777777" w:rsidTr="00F30011">
        <w:tc>
          <w:tcPr>
            <w:tcW w:w="7291" w:type="dxa"/>
            <w:tcBorders>
              <w:top w:val="nil"/>
            </w:tcBorders>
          </w:tcPr>
          <w:p w14:paraId="452ED479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Eksport prezentacji wraz z notatkami bezpośrednio z urządzenia min. Poprzez: email, zapis na pamięci USB, druk sieciowy, zapis na wskazanym dysku sieciowym</w:t>
            </w:r>
          </w:p>
        </w:tc>
        <w:tc>
          <w:tcPr>
            <w:tcW w:w="2375" w:type="dxa"/>
            <w:tcBorders>
              <w:top w:val="nil"/>
            </w:tcBorders>
          </w:tcPr>
          <w:p w14:paraId="3099F90E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6EED8108" w14:textId="77777777" w:rsidTr="00F30011">
        <w:tc>
          <w:tcPr>
            <w:tcW w:w="7291" w:type="dxa"/>
            <w:tcBorders>
              <w:top w:val="nil"/>
            </w:tcBorders>
          </w:tcPr>
          <w:p w14:paraId="410AC5E3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Moduł NFC z możliwością demontażu umożliwiający szybkie połączenie z urządzeniami mobilnymi z systemem Android</w:t>
            </w:r>
          </w:p>
        </w:tc>
        <w:tc>
          <w:tcPr>
            <w:tcW w:w="2375" w:type="dxa"/>
            <w:tcBorders>
              <w:top w:val="nil"/>
            </w:tcBorders>
          </w:tcPr>
          <w:p w14:paraId="55566856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0AFF5211" w14:textId="77777777" w:rsidTr="00F30011">
        <w:tc>
          <w:tcPr>
            <w:tcW w:w="7291" w:type="dxa"/>
            <w:tcBorders>
              <w:top w:val="nil"/>
            </w:tcBorders>
          </w:tcPr>
          <w:p w14:paraId="287C0F49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Możliwość pracy w pionie i w poziomie – automatyczny obrót menu monitora bez konieczności uruchamiania dodatkowych funkcji.</w:t>
            </w:r>
          </w:p>
        </w:tc>
        <w:tc>
          <w:tcPr>
            <w:tcW w:w="2375" w:type="dxa"/>
            <w:tcBorders>
              <w:top w:val="nil"/>
            </w:tcBorders>
          </w:tcPr>
          <w:p w14:paraId="3A633544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66AE8EF4" w14:textId="77777777" w:rsidTr="00F30011">
        <w:tc>
          <w:tcPr>
            <w:tcW w:w="7291" w:type="dxa"/>
            <w:tcBorders>
              <w:top w:val="nil"/>
            </w:tcBorders>
          </w:tcPr>
          <w:p w14:paraId="7FFBF9EA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Rozpoznawanie pędzla piszącego po ekranie – efekt wizualny taki, jak na rzeczywistym płótnie przy wykorzystaniu pędzla i farby – mieszanie farb</w:t>
            </w:r>
          </w:p>
        </w:tc>
        <w:tc>
          <w:tcPr>
            <w:tcW w:w="2375" w:type="dxa"/>
            <w:tcBorders>
              <w:top w:val="nil"/>
            </w:tcBorders>
          </w:tcPr>
          <w:p w14:paraId="00AF7881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051E727A" w14:textId="77777777" w:rsidTr="00F30011">
        <w:tc>
          <w:tcPr>
            <w:tcW w:w="7291" w:type="dxa"/>
            <w:tcBorders>
              <w:top w:val="nil"/>
            </w:tcBorders>
          </w:tcPr>
          <w:p w14:paraId="51AF1948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Możliwość edycji stron stworzonej prezentacji w zakresie min.: usuwanie, dodawanie nowych stron, zmiana kolejności stron, podgląd dowolnej strony</w:t>
            </w:r>
          </w:p>
        </w:tc>
        <w:tc>
          <w:tcPr>
            <w:tcW w:w="2375" w:type="dxa"/>
            <w:tcBorders>
              <w:top w:val="nil"/>
            </w:tcBorders>
          </w:tcPr>
          <w:p w14:paraId="4569C103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21ACF471" w14:textId="77777777" w:rsidTr="00F30011">
        <w:tc>
          <w:tcPr>
            <w:tcW w:w="7291" w:type="dxa"/>
            <w:tcBorders>
              <w:top w:val="nil"/>
            </w:tcBorders>
          </w:tcPr>
          <w:p w14:paraId="7C1A5263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Możliwość przeglądania plików MS Office: Microsoft Word, Excel, PowerPoint i PDF oraz nanoszenie na nie notatek bezpośrednio w urządzeniu, bez konieczności podłączania komputera</w:t>
            </w:r>
          </w:p>
        </w:tc>
        <w:tc>
          <w:tcPr>
            <w:tcW w:w="2375" w:type="dxa"/>
            <w:tcBorders>
              <w:top w:val="nil"/>
            </w:tcBorders>
          </w:tcPr>
          <w:p w14:paraId="18D79648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650CA24D" w14:textId="77777777" w:rsidTr="00F30011">
        <w:tc>
          <w:tcPr>
            <w:tcW w:w="7291" w:type="dxa"/>
            <w:tcBorders>
              <w:top w:val="nil"/>
            </w:tcBorders>
          </w:tcPr>
          <w:p w14:paraId="032A53F1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Wbudowana przeglądarka internetowa</w:t>
            </w:r>
          </w:p>
        </w:tc>
        <w:tc>
          <w:tcPr>
            <w:tcW w:w="2375" w:type="dxa"/>
            <w:tcBorders>
              <w:top w:val="nil"/>
            </w:tcBorders>
          </w:tcPr>
          <w:p w14:paraId="09E30392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5E34477B" w14:textId="77777777" w:rsidTr="00F30011">
        <w:tc>
          <w:tcPr>
            <w:tcW w:w="7291" w:type="dxa"/>
            <w:tcBorders>
              <w:top w:val="nil"/>
            </w:tcBorders>
          </w:tcPr>
          <w:p w14:paraId="30BB3F87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Wbudowana możliwość integracji z Office 365 (strona logowania).</w:t>
            </w:r>
          </w:p>
        </w:tc>
        <w:tc>
          <w:tcPr>
            <w:tcW w:w="2375" w:type="dxa"/>
            <w:tcBorders>
              <w:top w:val="nil"/>
            </w:tcBorders>
          </w:tcPr>
          <w:p w14:paraId="1A80E740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051FD84B" w14:textId="77777777" w:rsidTr="00F30011">
        <w:tc>
          <w:tcPr>
            <w:tcW w:w="7291" w:type="dxa"/>
            <w:tcBorders>
              <w:top w:val="nil"/>
            </w:tcBorders>
          </w:tcPr>
          <w:p w14:paraId="16A73398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Wsparcie protokołu RDP – możliwość zdalnego połączenia z komputerami w tej samej sieci.</w:t>
            </w:r>
          </w:p>
        </w:tc>
        <w:tc>
          <w:tcPr>
            <w:tcW w:w="2375" w:type="dxa"/>
            <w:tcBorders>
              <w:top w:val="nil"/>
            </w:tcBorders>
          </w:tcPr>
          <w:p w14:paraId="27731600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5E6B4C04" w14:textId="77777777" w:rsidTr="00F30011">
        <w:tc>
          <w:tcPr>
            <w:tcW w:w="7291" w:type="dxa"/>
            <w:tcBorders>
              <w:top w:val="nil"/>
            </w:tcBorders>
          </w:tcPr>
          <w:p w14:paraId="31B96401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Wbudowany głośnik min 2 x 10W</w:t>
            </w:r>
          </w:p>
        </w:tc>
        <w:tc>
          <w:tcPr>
            <w:tcW w:w="2375" w:type="dxa"/>
            <w:tcBorders>
              <w:top w:val="nil"/>
            </w:tcBorders>
          </w:tcPr>
          <w:p w14:paraId="303E3B07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647D4D2B" w14:textId="77777777" w:rsidTr="00F30011">
        <w:tc>
          <w:tcPr>
            <w:tcW w:w="7291" w:type="dxa"/>
            <w:tcBorders>
              <w:top w:val="nil"/>
            </w:tcBorders>
          </w:tcPr>
          <w:p w14:paraId="55501270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Zgodność z normą Energy Star</w:t>
            </w:r>
          </w:p>
        </w:tc>
        <w:tc>
          <w:tcPr>
            <w:tcW w:w="2375" w:type="dxa"/>
            <w:tcBorders>
              <w:top w:val="nil"/>
            </w:tcBorders>
          </w:tcPr>
          <w:p w14:paraId="7BE03C7C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  <w:tr w:rsidR="00F502C4" w14:paraId="62BC9566" w14:textId="77777777" w:rsidTr="00F30011">
        <w:tc>
          <w:tcPr>
            <w:tcW w:w="7291" w:type="dxa"/>
            <w:tcBorders>
              <w:top w:val="nil"/>
            </w:tcBorders>
          </w:tcPr>
          <w:p w14:paraId="360648A8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Obsługa rysikiem Pasywnym (pisanie) lub palcem (funkcje dotykowe)</w:t>
            </w:r>
          </w:p>
        </w:tc>
        <w:tc>
          <w:tcPr>
            <w:tcW w:w="2375" w:type="dxa"/>
            <w:tcBorders>
              <w:top w:val="nil"/>
            </w:tcBorders>
          </w:tcPr>
          <w:p w14:paraId="2A1E2D4C" w14:textId="77777777" w:rsidR="00F502C4" w:rsidRDefault="00F502C4" w:rsidP="00F30011">
            <w:pPr>
              <w:widowControl w:val="0"/>
              <w:rPr>
                <w:rFonts w:cstheme="minorHAnsi"/>
              </w:rPr>
            </w:pPr>
          </w:p>
        </w:tc>
      </w:tr>
    </w:tbl>
    <w:p w14:paraId="77BC4D42" w14:textId="77777777" w:rsidR="00F502C4" w:rsidRDefault="00F502C4" w:rsidP="00F502C4">
      <w:pPr>
        <w:rPr>
          <w:rFonts w:ascii="Arial-ItalicMT" w:hAnsi="Arial-ItalicMT" w:cs="Arial-ItalicMT"/>
        </w:rPr>
      </w:pPr>
    </w:p>
    <w:p w14:paraId="0DECC9B3" w14:textId="77777777" w:rsidR="00F502C4" w:rsidRDefault="00F502C4" w:rsidP="00F502C4">
      <w:pPr>
        <w:rPr>
          <w:rFonts w:ascii="Arial-ItalicMT" w:hAnsi="Arial-ItalicMT" w:cs="Arial-ItalicMT"/>
        </w:rPr>
      </w:pPr>
    </w:p>
    <w:tbl>
      <w:tblPr>
        <w:tblStyle w:val="Tabela-Siatka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2"/>
        <w:gridCol w:w="2378"/>
      </w:tblGrid>
      <w:tr w:rsidR="00F502C4" w14:paraId="324872AC" w14:textId="77777777" w:rsidTr="00F30011">
        <w:tc>
          <w:tcPr>
            <w:tcW w:w="7371" w:type="dxa"/>
            <w:vAlign w:val="center"/>
          </w:tcPr>
          <w:p w14:paraId="5002A115" w14:textId="77777777" w:rsidR="00F502C4" w:rsidRDefault="00F502C4" w:rsidP="00F30011">
            <w:pPr>
              <w:widowControl w:val="0"/>
              <w:rPr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Wymagania dotyczące </w:t>
            </w:r>
            <w:proofErr w:type="spellStart"/>
            <w:r>
              <w:rPr>
                <w:rFonts w:eastAsia="Calibri" w:cstheme="minorHAnsi"/>
                <w:b/>
                <w:bCs/>
              </w:rPr>
              <w:t>Tableta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do programu Spektrum Autyzmu PRO</w:t>
            </w:r>
          </w:p>
        </w:tc>
        <w:tc>
          <w:tcPr>
            <w:tcW w:w="2378" w:type="dxa"/>
          </w:tcPr>
          <w:p w14:paraId="0FEA804B" w14:textId="77777777" w:rsidR="00F502C4" w:rsidRDefault="00F502C4" w:rsidP="00F30011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Spełnia/ nie spełnia</w:t>
            </w:r>
          </w:p>
        </w:tc>
      </w:tr>
      <w:tr w:rsidR="00F502C4" w14:paraId="53E31C7C" w14:textId="77777777" w:rsidTr="00F30011">
        <w:tc>
          <w:tcPr>
            <w:tcW w:w="7371" w:type="dxa"/>
          </w:tcPr>
          <w:p w14:paraId="2063F785" w14:textId="77777777" w:rsidR="00F502C4" w:rsidRDefault="00F502C4" w:rsidP="00F30011">
            <w:pPr>
              <w:pStyle w:val="Bezodstpw"/>
              <w:widowControl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Matryca</w:t>
            </w:r>
            <w:proofErr w:type="spellEnd"/>
            <w:r>
              <w:rPr>
                <w:b/>
                <w:bCs/>
                <w:color w:val="000000"/>
              </w:rPr>
              <w:t>: 10.1” HD 128x800</w:t>
            </w:r>
          </w:p>
        </w:tc>
        <w:tc>
          <w:tcPr>
            <w:tcW w:w="2378" w:type="dxa"/>
          </w:tcPr>
          <w:p w14:paraId="361B6449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6CB4DE53" w14:textId="77777777" w:rsidTr="00F30011">
        <w:tc>
          <w:tcPr>
            <w:tcW w:w="7371" w:type="dxa"/>
            <w:tcBorders>
              <w:top w:val="nil"/>
            </w:tcBorders>
          </w:tcPr>
          <w:p w14:paraId="4AC8A454" w14:textId="77777777" w:rsidR="00F502C4" w:rsidRDefault="00F502C4" w:rsidP="00F30011">
            <w:pPr>
              <w:pStyle w:val="Bezodstpw"/>
              <w:widowControl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Procesor</w:t>
            </w:r>
            <w:proofErr w:type="spellEnd"/>
            <w:r>
              <w:rPr>
                <w:b/>
                <w:bCs/>
                <w:color w:val="000000"/>
              </w:rPr>
              <w:t xml:space="preserve">: MediaTek </w:t>
            </w:r>
            <w:proofErr w:type="spellStart"/>
            <w:r>
              <w:rPr>
                <w:b/>
                <w:bCs/>
                <w:color w:val="000000"/>
              </w:rPr>
              <w:t>Helio</w:t>
            </w:r>
            <w:proofErr w:type="spellEnd"/>
            <w:r>
              <w:rPr>
                <w:b/>
                <w:bCs/>
                <w:color w:val="000000"/>
              </w:rPr>
              <w:t xml:space="preserve"> P22T, 8-rdzeniowy</w:t>
            </w:r>
          </w:p>
        </w:tc>
        <w:tc>
          <w:tcPr>
            <w:tcW w:w="2378" w:type="dxa"/>
            <w:tcBorders>
              <w:top w:val="nil"/>
            </w:tcBorders>
          </w:tcPr>
          <w:p w14:paraId="0E54F7D8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43F7DF87" w14:textId="77777777" w:rsidTr="00F30011">
        <w:tc>
          <w:tcPr>
            <w:tcW w:w="7371" w:type="dxa"/>
            <w:tcBorders>
              <w:top w:val="nil"/>
            </w:tcBorders>
          </w:tcPr>
          <w:p w14:paraId="71C21394" w14:textId="77777777" w:rsidR="00F502C4" w:rsidRDefault="00F502C4" w:rsidP="00F30011">
            <w:pPr>
              <w:pStyle w:val="Bezodstpw"/>
              <w:widowControl w:val="0"/>
              <w:rPr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l-PL"/>
              </w:rPr>
              <w:t>System operacyjny: Android 10</w:t>
            </w:r>
          </w:p>
        </w:tc>
        <w:tc>
          <w:tcPr>
            <w:tcW w:w="2378" w:type="dxa"/>
            <w:tcBorders>
              <w:top w:val="nil"/>
            </w:tcBorders>
          </w:tcPr>
          <w:p w14:paraId="3D7617AA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676BB2F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45329261" w14:textId="77777777" w:rsidTr="00F30011">
        <w:tc>
          <w:tcPr>
            <w:tcW w:w="7371" w:type="dxa"/>
          </w:tcPr>
          <w:p w14:paraId="174715C9" w14:textId="77777777" w:rsidR="00F502C4" w:rsidRDefault="00F502C4" w:rsidP="00F30011">
            <w:pPr>
              <w:pStyle w:val="Tekstpodstawowy"/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Zaintalowana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pamięć RAM: 4GB</w:t>
            </w:r>
          </w:p>
        </w:tc>
        <w:tc>
          <w:tcPr>
            <w:tcW w:w="2378" w:type="dxa"/>
          </w:tcPr>
          <w:p w14:paraId="1D1B8E66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5223B7DA" w14:textId="77777777" w:rsidTr="00F30011">
        <w:tc>
          <w:tcPr>
            <w:tcW w:w="7371" w:type="dxa"/>
          </w:tcPr>
          <w:p w14:paraId="40267D56" w14:textId="77777777" w:rsidR="00F502C4" w:rsidRDefault="00F502C4" w:rsidP="00F30011">
            <w:pPr>
              <w:pStyle w:val="Bezodstpw"/>
              <w:widowControl w:val="0"/>
              <w:rPr>
                <w:b/>
                <w:bCs/>
                <w:color w:val="000000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Pojemość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dysku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64 GB</w:t>
            </w:r>
          </w:p>
        </w:tc>
        <w:tc>
          <w:tcPr>
            <w:tcW w:w="2378" w:type="dxa"/>
          </w:tcPr>
          <w:p w14:paraId="1FA32DE0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0F505739" w14:textId="77777777" w:rsidTr="00F30011">
        <w:tc>
          <w:tcPr>
            <w:tcW w:w="7371" w:type="dxa"/>
          </w:tcPr>
          <w:p w14:paraId="3F50F8FE" w14:textId="77777777" w:rsidR="00F502C4" w:rsidRDefault="00F502C4" w:rsidP="00F30011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Porty : </w:t>
            </w: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microSD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WiFI</w:t>
            </w:r>
            <w:proofErr w:type="spellEnd"/>
          </w:p>
        </w:tc>
        <w:tc>
          <w:tcPr>
            <w:tcW w:w="2378" w:type="dxa"/>
          </w:tcPr>
          <w:p w14:paraId="206CF71A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182ED0B8" w14:textId="77777777" w:rsidR="00F502C4" w:rsidRDefault="00F502C4" w:rsidP="00F502C4">
      <w:pPr>
        <w:rPr>
          <w:rFonts w:ascii="Arial-ItalicMT" w:hAnsi="Arial-ItalicMT" w:cs="Arial-ItalicMT"/>
        </w:rPr>
      </w:pPr>
    </w:p>
    <w:p w14:paraId="5709E05C" w14:textId="77777777" w:rsidR="00F502C4" w:rsidRDefault="00F502C4" w:rsidP="00F502C4">
      <w:pPr>
        <w:rPr>
          <w:rFonts w:ascii="Arial-ItalicMT" w:hAnsi="Arial-ItalicMT" w:cs="Arial-ItalicMT"/>
        </w:rPr>
      </w:pPr>
    </w:p>
    <w:tbl>
      <w:tblPr>
        <w:tblStyle w:val="Tabela-Siatka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2"/>
        <w:gridCol w:w="2378"/>
      </w:tblGrid>
      <w:tr w:rsidR="00F502C4" w14:paraId="7056765F" w14:textId="77777777" w:rsidTr="00F30011">
        <w:tc>
          <w:tcPr>
            <w:tcW w:w="7371" w:type="dxa"/>
            <w:vAlign w:val="center"/>
          </w:tcPr>
          <w:p w14:paraId="30F10822" w14:textId="77777777" w:rsidR="00F502C4" w:rsidRDefault="00F502C4" w:rsidP="00F30011">
            <w:pPr>
              <w:widowControl w:val="0"/>
              <w:rPr>
                <w:rFonts w:ascii="Arial" w:hAnsi="Arial"/>
                <w:b/>
                <w:bCs/>
              </w:rPr>
            </w:pPr>
            <w:r>
              <w:rPr>
                <w:rFonts w:ascii="Arial" w:eastAsia="Calibri" w:hAnsi="Arial" w:cstheme="minorHAnsi"/>
                <w:b/>
                <w:bCs/>
              </w:rPr>
              <w:t xml:space="preserve">Wymagania dotyczące </w:t>
            </w:r>
            <w:proofErr w:type="spellStart"/>
            <w:r>
              <w:rPr>
                <w:rFonts w:ascii="Arial" w:eastAsia="Calibri" w:hAnsi="Arial" w:cstheme="minorHAnsi"/>
                <w:b/>
                <w:bCs/>
              </w:rPr>
              <w:t>Tableta</w:t>
            </w:r>
            <w:proofErr w:type="spellEnd"/>
            <w:r>
              <w:rPr>
                <w:rFonts w:ascii="Arial" w:eastAsia="Calibri" w:hAnsi="Arial" w:cstheme="minorHAnsi"/>
                <w:b/>
                <w:bCs/>
              </w:rPr>
              <w:t xml:space="preserve"> do pozostałych programów </w:t>
            </w:r>
            <w:proofErr w:type="spellStart"/>
            <w:r>
              <w:rPr>
                <w:rFonts w:ascii="Arial" w:eastAsia="Calibri" w:hAnsi="Arial" w:cstheme="minorHAnsi"/>
                <w:b/>
                <w:bCs/>
              </w:rPr>
              <w:t>Edusensus</w:t>
            </w:r>
            <w:proofErr w:type="spellEnd"/>
            <w:r>
              <w:rPr>
                <w:rFonts w:ascii="Arial" w:eastAsia="Calibri" w:hAnsi="Arial" w:cstheme="minorHAnsi"/>
                <w:b/>
                <w:bCs/>
              </w:rPr>
              <w:t xml:space="preserve"> – wymagania minimalne</w:t>
            </w:r>
          </w:p>
        </w:tc>
        <w:tc>
          <w:tcPr>
            <w:tcW w:w="2378" w:type="dxa"/>
          </w:tcPr>
          <w:p w14:paraId="29D1CA9B" w14:textId="77777777" w:rsidR="00F502C4" w:rsidRDefault="00F502C4" w:rsidP="00F30011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Spełnia/ nie spełnia</w:t>
            </w:r>
          </w:p>
        </w:tc>
      </w:tr>
      <w:tr w:rsidR="00F502C4" w14:paraId="47650AD2" w14:textId="77777777" w:rsidTr="00F30011">
        <w:tc>
          <w:tcPr>
            <w:tcW w:w="7371" w:type="dxa"/>
          </w:tcPr>
          <w:p w14:paraId="40080117" w14:textId="77777777" w:rsidR="00F502C4" w:rsidRDefault="00F502C4" w:rsidP="00F30011">
            <w:pPr>
              <w:pStyle w:val="Tekstpodstawowy"/>
              <w:widowControl w:val="0"/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Długość przekątnej ekranu: 22,9 cm (9"),</w:t>
            </w:r>
          </w:p>
        </w:tc>
        <w:tc>
          <w:tcPr>
            <w:tcW w:w="2378" w:type="dxa"/>
          </w:tcPr>
          <w:p w14:paraId="0E1E9C76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05E089CB" w14:textId="77777777" w:rsidTr="00F30011">
        <w:tc>
          <w:tcPr>
            <w:tcW w:w="7371" w:type="dxa"/>
            <w:tcBorders>
              <w:top w:val="nil"/>
            </w:tcBorders>
          </w:tcPr>
          <w:p w14:paraId="0A5CFDB9" w14:textId="77777777" w:rsidR="00F502C4" w:rsidRDefault="00F502C4" w:rsidP="00F30011">
            <w:pPr>
              <w:pStyle w:val="Tekstpodstawowy"/>
              <w:widowControl w:val="0"/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Rozdzielczość: 1340 x 800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px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>.</w:t>
            </w:r>
          </w:p>
        </w:tc>
        <w:tc>
          <w:tcPr>
            <w:tcW w:w="2378" w:type="dxa"/>
            <w:tcBorders>
              <w:top w:val="nil"/>
            </w:tcBorders>
          </w:tcPr>
          <w:p w14:paraId="2C7E571C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60C6C363" w14:textId="77777777" w:rsidTr="00F30011">
        <w:tc>
          <w:tcPr>
            <w:tcW w:w="7371" w:type="dxa"/>
            <w:tcBorders>
              <w:top w:val="nil"/>
            </w:tcBorders>
          </w:tcPr>
          <w:p w14:paraId="1212E234" w14:textId="77777777" w:rsidR="00F502C4" w:rsidRDefault="00F502C4" w:rsidP="00F30011">
            <w:pPr>
              <w:pStyle w:val="Tekstpodstawowy"/>
              <w:widowControl w:val="0"/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cstheme="minorHAnsi"/>
                <w:b/>
                <w:bCs/>
                <w:color w:val="000000"/>
              </w:rPr>
              <w:t>Pojemność pamięci wewnętrznej: 32 GB.</w:t>
            </w:r>
          </w:p>
        </w:tc>
        <w:tc>
          <w:tcPr>
            <w:tcW w:w="2378" w:type="dxa"/>
            <w:tcBorders>
              <w:top w:val="nil"/>
            </w:tcBorders>
          </w:tcPr>
          <w:p w14:paraId="797C93DE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B41A795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521EFE0C" w14:textId="77777777" w:rsidTr="00F30011">
        <w:tc>
          <w:tcPr>
            <w:tcW w:w="7371" w:type="dxa"/>
          </w:tcPr>
          <w:p w14:paraId="44429903" w14:textId="77777777" w:rsidR="00F502C4" w:rsidRDefault="00F502C4" w:rsidP="00F30011">
            <w:pPr>
              <w:pStyle w:val="Tekstpodstawowy"/>
              <w:widowControl w:val="0"/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cstheme="minorHAnsi"/>
                <w:b/>
                <w:bCs/>
                <w:color w:val="000000" w:themeColor="text1"/>
              </w:rPr>
              <w:t xml:space="preserve">Typ procesora: </w:t>
            </w:r>
            <w:proofErr w:type="spellStart"/>
            <w:r>
              <w:rPr>
                <w:rFonts w:ascii="Arial" w:hAnsi="Arial" w:cstheme="minorHAnsi"/>
                <w:b/>
                <w:bCs/>
                <w:color w:val="000000" w:themeColor="text1"/>
              </w:rPr>
              <w:t>Mediatek</w:t>
            </w:r>
            <w:proofErr w:type="spellEnd"/>
            <w:r>
              <w:rPr>
                <w:rFonts w:ascii="Arial" w:hAnsi="Arial" w:cstheme="minorHAnsi"/>
                <w:b/>
                <w:bCs/>
                <w:color w:val="000000" w:themeColor="text1"/>
              </w:rPr>
              <w:t>,</w:t>
            </w:r>
          </w:p>
        </w:tc>
        <w:tc>
          <w:tcPr>
            <w:tcW w:w="2378" w:type="dxa"/>
          </w:tcPr>
          <w:p w14:paraId="49F4DF15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11078BFC" w14:textId="77777777" w:rsidTr="00F30011">
        <w:tc>
          <w:tcPr>
            <w:tcW w:w="7371" w:type="dxa"/>
          </w:tcPr>
          <w:p w14:paraId="0A04EEE6" w14:textId="77777777" w:rsidR="00F502C4" w:rsidRDefault="00F502C4" w:rsidP="00F30011">
            <w:pPr>
              <w:pStyle w:val="Tekstpodstawowy"/>
              <w:widowControl w:val="0"/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cstheme="minorHAnsi"/>
                <w:b/>
                <w:bCs/>
                <w:color w:val="000000" w:themeColor="text1"/>
              </w:rPr>
              <w:t xml:space="preserve">Model procesora: </w:t>
            </w:r>
            <w:proofErr w:type="spellStart"/>
            <w:r>
              <w:rPr>
                <w:rFonts w:ascii="Arial" w:hAnsi="Arial" w:cstheme="minorHAnsi"/>
                <w:b/>
                <w:bCs/>
                <w:color w:val="000000" w:themeColor="text1"/>
              </w:rPr>
              <w:t>Helio</w:t>
            </w:r>
            <w:proofErr w:type="spellEnd"/>
            <w:r>
              <w:rPr>
                <w:rFonts w:ascii="Arial" w:hAnsi="Arial" w:cstheme="minorHAnsi"/>
                <w:b/>
                <w:bCs/>
                <w:color w:val="000000" w:themeColor="text1"/>
              </w:rPr>
              <w:t xml:space="preserve"> G80.</w:t>
            </w:r>
          </w:p>
        </w:tc>
        <w:tc>
          <w:tcPr>
            <w:tcW w:w="2378" w:type="dxa"/>
          </w:tcPr>
          <w:p w14:paraId="7A4DAD8A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F502C4" w14:paraId="5BB1E6BE" w14:textId="77777777" w:rsidTr="00F30011">
        <w:tc>
          <w:tcPr>
            <w:tcW w:w="7371" w:type="dxa"/>
          </w:tcPr>
          <w:p w14:paraId="6991F7F8" w14:textId="77777777" w:rsidR="00F502C4" w:rsidRDefault="00F502C4" w:rsidP="00F30011">
            <w:pPr>
              <w:widowControl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eastAsia="Calibri" w:hAnsi="Arial" w:cstheme="minorHAnsi"/>
                <w:b/>
                <w:bCs/>
                <w:color w:val="000000"/>
              </w:rPr>
              <w:t xml:space="preserve">Porty : </w:t>
            </w:r>
            <w:proofErr w:type="spellStart"/>
            <w:r>
              <w:rPr>
                <w:rFonts w:ascii="Arial" w:eastAsia="Calibri" w:hAnsi="Arial" w:cstheme="minorHAnsi"/>
                <w:b/>
                <w:bCs/>
                <w:color w:val="000000"/>
              </w:rPr>
              <w:t>microSD</w:t>
            </w:r>
            <w:proofErr w:type="spellEnd"/>
            <w:r>
              <w:rPr>
                <w:rFonts w:ascii="Arial" w:eastAsia="Calibri" w:hAnsi="Arial" w:cstheme="minorHAns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eastAsia="Calibri" w:hAnsi="Arial" w:cstheme="minorHAnsi"/>
                <w:b/>
                <w:bCs/>
                <w:color w:val="000000"/>
              </w:rPr>
              <w:t>WiFI</w:t>
            </w:r>
            <w:proofErr w:type="spellEnd"/>
          </w:p>
        </w:tc>
        <w:tc>
          <w:tcPr>
            <w:tcW w:w="2378" w:type="dxa"/>
          </w:tcPr>
          <w:p w14:paraId="1FE2D27E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502C4" w14:paraId="629FEC20" w14:textId="77777777" w:rsidTr="00F30011">
        <w:tc>
          <w:tcPr>
            <w:tcW w:w="7371" w:type="dxa"/>
            <w:tcBorders>
              <w:top w:val="nil"/>
            </w:tcBorders>
          </w:tcPr>
          <w:p w14:paraId="52EDDEFD" w14:textId="77777777" w:rsidR="00F502C4" w:rsidRDefault="00F502C4" w:rsidP="00F30011">
            <w:pPr>
              <w:pStyle w:val="Tekstpodstawowy"/>
              <w:widowControl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Pamięć wewnętrzna: 3 GB.</w:t>
            </w:r>
          </w:p>
        </w:tc>
        <w:tc>
          <w:tcPr>
            <w:tcW w:w="2378" w:type="dxa"/>
            <w:tcBorders>
              <w:top w:val="nil"/>
            </w:tcBorders>
          </w:tcPr>
          <w:p w14:paraId="0A907332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502C4" w14:paraId="35F0E4F1" w14:textId="77777777" w:rsidTr="00F30011">
        <w:tc>
          <w:tcPr>
            <w:tcW w:w="7371" w:type="dxa"/>
            <w:tcBorders>
              <w:top w:val="nil"/>
            </w:tcBorders>
          </w:tcPr>
          <w:p w14:paraId="2C3272D9" w14:textId="77777777" w:rsidR="00F502C4" w:rsidRDefault="00F502C4" w:rsidP="00F30011">
            <w:pPr>
              <w:pStyle w:val="Tekstpodstawowy"/>
              <w:widowControl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Zainstalowany system operacyjny: Android 12</w:t>
            </w:r>
          </w:p>
        </w:tc>
        <w:tc>
          <w:tcPr>
            <w:tcW w:w="2378" w:type="dxa"/>
            <w:tcBorders>
              <w:top w:val="nil"/>
            </w:tcBorders>
          </w:tcPr>
          <w:p w14:paraId="266CC5E7" w14:textId="77777777" w:rsidR="00F502C4" w:rsidRDefault="00F502C4" w:rsidP="00F30011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58BC9F7" w14:textId="77777777" w:rsidR="00F502C4" w:rsidRDefault="00F502C4" w:rsidP="00F502C4">
      <w:pPr>
        <w:pStyle w:val="Tekstpodstawowy"/>
        <w:rPr>
          <w:rFonts w:ascii="Times New Roman" w:hAnsi="Times New Roman"/>
          <w:color w:val="000000"/>
          <w:sz w:val="28"/>
        </w:rPr>
      </w:pPr>
    </w:p>
    <w:p w14:paraId="0ECFEF76" w14:textId="77777777" w:rsidR="00F502C4" w:rsidRDefault="00F502C4" w:rsidP="00F502C4"/>
    <w:p w14:paraId="5FF9A515" w14:textId="77777777" w:rsidR="00B60071" w:rsidRDefault="00B60071"/>
    <w:sectPr w:rsidR="00B6007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ItalicMT">
    <w:altName w:val="Arial"/>
    <w:charset w:val="EE"/>
    <w:family w:val="roman"/>
    <w:pitch w:val="variable"/>
  </w:font>
  <w:font w:name="Arial-BoldMT">
    <w:altName w:val="Arial"/>
    <w:charset w:val="EE"/>
    <w:family w:val="roman"/>
    <w:pitch w:val="variable"/>
  </w:font>
  <w:font w:name="ArialMT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75D69"/>
    <w:multiLevelType w:val="multilevel"/>
    <w:tmpl w:val="B36252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C4"/>
    <w:rsid w:val="00AA0F33"/>
    <w:rsid w:val="00B60071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41C7"/>
  <w15:chartTrackingRefBased/>
  <w15:docId w15:val="{1272BF46-8570-4E62-93E8-350316C5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2C4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02C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502C4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502C4"/>
    <w:pPr>
      <w:ind w:left="720"/>
      <w:contextualSpacing/>
    </w:pPr>
  </w:style>
  <w:style w:type="paragraph" w:styleId="Bezodstpw">
    <w:name w:val="No Spacing"/>
    <w:uiPriority w:val="1"/>
    <w:qFormat/>
    <w:rsid w:val="00F502C4"/>
    <w:pPr>
      <w:suppressAutoHyphens/>
      <w:spacing w:after="0" w:line="240" w:lineRule="auto"/>
    </w:pPr>
    <w:rPr>
      <w:rFonts w:ascii="Calibri" w:eastAsiaTheme="minorEastAsia" w:hAnsi="Calibri"/>
      <w:kern w:val="0"/>
      <w:lang w:val="en-US"/>
      <w14:ligatures w14:val="none"/>
    </w:rPr>
  </w:style>
  <w:style w:type="table" w:styleId="Tabela-Siatka">
    <w:name w:val="Table Grid"/>
    <w:basedOn w:val="Standardowy"/>
    <w:uiPriority w:val="39"/>
    <w:rsid w:val="00F502C4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Nauczyciel</cp:lastModifiedBy>
  <cp:revision>2</cp:revision>
  <dcterms:created xsi:type="dcterms:W3CDTF">2023-10-17T12:51:00Z</dcterms:created>
  <dcterms:modified xsi:type="dcterms:W3CDTF">2023-10-17T12:51:00Z</dcterms:modified>
</cp:coreProperties>
</file>